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86" w:rsidRPr="004824C5" w:rsidRDefault="00955F86" w:rsidP="00955F86">
      <w:pPr>
        <w:autoSpaceDE w:val="0"/>
        <w:autoSpaceDN w:val="0"/>
        <w:adjustRightInd w:val="0"/>
        <w:jc w:val="center"/>
        <w:rPr>
          <w:rFonts w:ascii="Arial" w:hAnsi="Arial" w:cs="Arial"/>
          <w:b/>
          <w:sz w:val="22"/>
          <w:szCs w:val="22"/>
          <w:lang w:val="pt-BR"/>
        </w:rPr>
      </w:pPr>
      <w:r w:rsidRPr="004824C5">
        <w:rPr>
          <w:rFonts w:ascii="Arial" w:hAnsi="Arial" w:cs="Arial"/>
          <w:b/>
          <w:sz w:val="22"/>
          <w:szCs w:val="22"/>
        </w:rPr>
        <w:object w:dxaOrig="112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7.75pt" o:ole="">
            <v:imagedata r:id="rId4" o:title=""/>
          </v:shape>
          <o:OLEObject Type="Embed" ProgID="Word.Picture.8" ShapeID="_x0000_i1025" DrawAspect="Content" ObjectID="_1634373289" r:id="rId5"/>
        </w:object>
      </w:r>
    </w:p>
    <w:p w:rsidR="00955F86" w:rsidRPr="004824C5" w:rsidRDefault="00955F86" w:rsidP="00955F86">
      <w:pPr>
        <w:autoSpaceDE w:val="0"/>
        <w:autoSpaceDN w:val="0"/>
        <w:adjustRightInd w:val="0"/>
        <w:jc w:val="center"/>
        <w:rPr>
          <w:rFonts w:ascii="Arial" w:hAnsi="Arial" w:cs="Arial"/>
          <w:b/>
          <w:sz w:val="22"/>
          <w:szCs w:val="22"/>
          <w:lang w:val="pt-BR"/>
        </w:rPr>
      </w:pPr>
      <w:r w:rsidRPr="004824C5">
        <w:rPr>
          <w:rFonts w:ascii="Arial" w:hAnsi="Arial" w:cs="Arial"/>
          <w:b/>
          <w:sz w:val="22"/>
          <w:szCs w:val="22"/>
          <w:lang w:val="pt-BR"/>
        </w:rPr>
        <w:t>PODER JUDICIÁRIO</w:t>
      </w:r>
    </w:p>
    <w:p w:rsidR="00955F86" w:rsidRPr="004824C5" w:rsidRDefault="00955F86" w:rsidP="00955F86">
      <w:pPr>
        <w:autoSpaceDE w:val="0"/>
        <w:autoSpaceDN w:val="0"/>
        <w:adjustRightInd w:val="0"/>
        <w:jc w:val="center"/>
        <w:rPr>
          <w:rFonts w:ascii="Arial" w:hAnsi="Arial" w:cs="Arial"/>
          <w:b/>
          <w:bCs/>
          <w:sz w:val="22"/>
          <w:szCs w:val="22"/>
          <w:lang w:val="pt-BR"/>
        </w:rPr>
      </w:pPr>
      <w:r w:rsidRPr="004824C5">
        <w:rPr>
          <w:rFonts w:ascii="Arial" w:hAnsi="Arial" w:cs="Arial"/>
          <w:b/>
          <w:bCs/>
          <w:sz w:val="22"/>
          <w:szCs w:val="22"/>
          <w:lang w:val="pt-BR"/>
        </w:rPr>
        <w:t>JUSTIÇA FEDERAL</w:t>
      </w:r>
    </w:p>
    <w:p w:rsidR="00955F86" w:rsidRPr="004824C5" w:rsidRDefault="00955F86" w:rsidP="00955F86">
      <w:pPr>
        <w:autoSpaceDE w:val="0"/>
        <w:autoSpaceDN w:val="0"/>
        <w:adjustRightInd w:val="0"/>
        <w:jc w:val="center"/>
        <w:rPr>
          <w:rFonts w:ascii="Arial" w:hAnsi="Arial" w:cs="Arial"/>
          <w:b/>
          <w:bCs/>
          <w:sz w:val="22"/>
          <w:szCs w:val="22"/>
          <w:lang w:val="pt-BR"/>
        </w:rPr>
      </w:pPr>
      <w:r w:rsidRPr="004824C5">
        <w:rPr>
          <w:rFonts w:ascii="Arial" w:hAnsi="Arial" w:cs="Arial"/>
          <w:b/>
          <w:bCs/>
          <w:sz w:val="22"/>
          <w:szCs w:val="22"/>
          <w:lang w:val="pt-BR"/>
        </w:rPr>
        <w:t>SEÇÃO JUDICIÁRIA DO ESTADO DE PERNAMBUCO</w:t>
      </w:r>
    </w:p>
    <w:p w:rsidR="00955F86" w:rsidRPr="004824C5" w:rsidRDefault="00955F86" w:rsidP="00955F86">
      <w:pPr>
        <w:autoSpaceDE w:val="0"/>
        <w:autoSpaceDN w:val="0"/>
        <w:adjustRightInd w:val="0"/>
        <w:jc w:val="center"/>
        <w:rPr>
          <w:rFonts w:ascii="Arial" w:hAnsi="Arial" w:cs="Arial"/>
          <w:b/>
          <w:bCs/>
          <w:sz w:val="22"/>
          <w:szCs w:val="22"/>
          <w:lang w:val="pt-BR"/>
        </w:rPr>
      </w:pPr>
      <w:r w:rsidRPr="004824C5">
        <w:rPr>
          <w:rFonts w:ascii="Arial" w:hAnsi="Arial" w:cs="Arial"/>
          <w:b/>
          <w:bCs/>
          <w:sz w:val="22"/>
          <w:szCs w:val="22"/>
          <w:lang w:val="pt-BR"/>
        </w:rPr>
        <w:t>TURMAS RECURSAIS</w:t>
      </w:r>
    </w:p>
    <w:p w:rsidR="00955F86" w:rsidRPr="004824C5" w:rsidRDefault="00955F86" w:rsidP="00955F86">
      <w:pPr>
        <w:autoSpaceDE w:val="0"/>
        <w:autoSpaceDN w:val="0"/>
        <w:adjustRightInd w:val="0"/>
        <w:jc w:val="center"/>
        <w:rPr>
          <w:rFonts w:ascii="Arial" w:hAnsi="Arial" w:cs="Arial"/>
          <w:b/>
          <w:bCs/>
          <w:sz w:val="22"/>
          <w:szCs w:val="22"/>
          <w:lang w:val="pt-BR"/>
        </w:rPr>
      </w:pPr>
    </w:p>
    <w:p w:rsidR="00955F86" w:rsidRPr="004824C5" w:rsidRDefault="00955F86" w:rsidP="00955F86">
      <w:pPr>
        <w:autoSpaceDE w:val="0"/>
        <w:autoSpaceDN w:val="0"/>
        <w:adjustRightInd w:val="0"/>
        <w:jc w:val="center"/>
        <w:rPr>
          <w:rFonts w:ascii="Arial" w:hAnsi="Arial" w:cs="Arial"/>
          <w:b/>
          <w:bCs/>
          <w:sz w:val="22"/>
          <w:szCs w:val="22"/>
          <w:lang w:val="pt-BR"/>
        </w:rPr>
      </w:pPr>
      <w:r w:rsidRPr="004824C5">
        <w:rPr>
          <w:rFonts w:ascii="Arial" w:hAnsi="Arial" w:cs="Arial"/>
          <w:b/>
          <w:bCs/>
          <w:sz w:val="22"/>
          <w:szCs w:val="22"/>
          <w:lang w:val="pt-BR"/>
        </w:rPr>
        <w:t xml:space="preserve">INFORMATIVO TR-PE Nº </w:t>
      </w:r>
      <w:r w:rsidR="00C727C7" w:rsidRPr="004824C5">
        <w:rPr>
          <w:rFonts w:ascii="Arial" w:hAnsi="Arial" w:cs="Arial"/>
          <w:b/>
          <w:bCs/>
          <w:sz w:val="22"/>
          <w:szCs w:val="22"/>
          <w:lang w:val="pt-BR"/>
        </w:rPr>
        <w:t>0</w:t>
      </w:r>
      <w:r w:rsidR="00AB71C5" w:rsidRPr="004824C5">
        <w:rPr>
          <w:rFonts w:ascii="Arial" w:hAnsi="Arial" w:cs="Arial"/>
          <w:b/>
          <w:bCs/>
          <w:sz w:val="22"/>
          <w:szCs w:val="22"/>
          <w:lang w:val="pt-BR"/>
        </w:rPr>
        <w:t>9</w:t>
      </w:r>
      <w:r w:rsidR="001E2996" w:rsidRPr="004824C5">
        <w:rPr>
          <w:rFonts w:ascii="Arial" w:hAnsi="Arial" w:cs="Arial"/>
          <w:b/>
          <w:bCs/>
          <w:sz w:val="22"/>
          <w:szCs w:val="22"/>
          <w:lang w:val="pt-BR"/>
        </w:rPr>
        <w:t>-2019</w:t>
      </w:r>
    </w:p>
    <w:p w:rsidR="00955F86" w:rsidRPr="004824C5" w:rsidRDefault="00955F86" w:rsidP="00955F86">
      <w:pPr>
        <w:autoSpaceDE w:val="0"/>
        <w:autoSpaceDN w:val="0"/>
        <w:adjustRightInd w:val="0"/>
        <w:jc w:val="both"/>
        <w:rPr>
          <w:rFonts w:ascii="Arial" w:hAnsi="Arial" w:cs="Arial"/>
          <w:b/>
          <w:bCs/>
          <w:sz w:val="22"/>
          <w:szCs w:val="22"/>
          <w:u w:val="single"/>
          <w:lang w:val="pt-BR"/>
        </w:rPr>
      </w:pPr>
    </w:p>
    <w:p w:rsidR="00955F86" w:rsidRPr="004824C5" w:rsidRDefault="00955F86" w:rsidP="00955F86">
      <w:pPr>
        <w:autoSpaceDE w:val="0"/>
        <w:autoSpaceDN w:val="0"/>
        <w:adjustRightInd w:val="0"/>
        <w:jc w:val="both"/>
        <w:rPr>
          <w:rFonts w:ascii="Arial" w:hAnsi="Arial" w:cs="Arial"/>
          <w:b/>
          <w:bCs/>
          <w:sz w:val="22"/>
          <w:szCs w:val="22"/>
          <w:u w:val="single"/>
          <w:lang w:val="pt-BR"/>
        </w:rPr>
      </w:pPr>
      <w:r w:rsidRPr="004824C5">
        <w:rPr>
          <w:rFonts w:ascii="Arial" w:hAnsi="Arial" w:cs="Arial"/>
          <w:b/>
          <w:bCs/>
          <w:sz w:val="22"/>
          <w:szCs w:val="22"/>
          <w:u w:val="single"/>
          <w:lang w:val="pt-BR"/>
        </w:rPr>
        <w:t>1ª Turma</w:t>
      </w:r>
    </w:p>
    <w:p w:rsidR="00955F86" w:rsidRPr="004824C5" w:rsidRDefault="003C498B" w:rsidP="00955F86">
      <w:pPr>
        <w:autoSpaceDE w:val="0"/>
        <w:autoSpaceDN w:val="0"/>
        <w:adjustRightInd w:val="0"/>
        <w:jc w:val="both"/>
        <w:rPr>
          <w:rFonts w:ascii="Arial" w:hAnsi="Arial" w:cs="Arial"/>
          <w:b/>
          <w:bCs/>
          <w:sz w:val="22"/>
          <w:szCs w:val="22"/>
          <w:lang w:val="pt-BR"/>
        </w:rPr>
      </w:pPr>
      <w:r w:rsidRPr="004824C5">
        <w:rPr>
          <w:rFonts w:ascii="Arial" w:hAnsi="Arial" w:cs="Arial"/>
          <w:b/>
          <w:bCs/>
          <w:sz w:val="22"/>
          <w:szCs w:val="22"/>
          <w:lang w:val="pt-BR"/>
        </w:rPr>
        <w:t xml:space="preserve">Presidente e </w:t>
      </w:r>
      <w:r w:rsidR="00955F86" w:rsidRPr="004824C5">
        <w:rPr>
          <w:rFonts w:ascii="Arial" w:hAnsi="Arial" w:cs="Arial"/>
          <w:b/>
          <w:bCs/>
          <w:sz w:val="22"/>
          <w:szCs w:val="22"/>
          <w:lang w:val="pt-BR"/>
        </w:rPr>
        <w:t xml:space="preserve">1ª Relatoria: Juiz Federal José Baptista de Almeida Filho Neto </w:t>
      </w:r>
    </w:p>
    <w:p w:rsidR="00955F86" w:rsidRPr="004824C5" w:rsidRDefault="00955F86" w:rsidP="00955F86">
      <w:pPr>
        <w:autoSpaceDE w:val="0"/>
        <w:autoSpaceDN w:val="0"/>
        <w:adjustRightInd w:val="0"/>
        <w:jc w:val="both"/>
        <w:rPr>
          <w:rFonts w:ascii="Arial" w:hAnsi="Arial" w:cs="Arial"/>
          <w:b/>
          <w:bCs/>
          <w:sz w:val="22"/>
          <w:szCs w:val="22"/>
          <w:lang w:val="pt-BR"/>
        </w:rPr>
      </w:pPr>
      <w:r w:rsidRPr="004824C5">
        <w:rPr>
          <w:rFonts w:ascii="Arial" w:hAnsi="Arial" w:cs="Arial"/>
          <w:b/>
          <w:bCs/>
          <w:sz w:val="22"/>
          <w:szCs w:val="22"/>
          <w:lang w:val="pt-BR"/>
        </w:rPr>
        <w:t>2ª. Relatoria: Juiz Federal Flávio Roberto Ferreira de Lima</w:t>
      </w:r>
    </w:p>
    <w:p w:rsidR="003C498B" w:rsidRPr="004824C5" w:rsidRDefault="003C498B" w:rsidP="00955F86">
      <w:pPr>
        <w:autoSpaceDE w:val="0"/>
        <w:autoSpaceDN w:val="0"/>
        <w:adjustRightInd w:val="0"/>
        <w:jc w:val="both"/>
        <w:rPr>
          <w:rFonts w:ascii="Arial" w:hAnsi="Arial" w:cs="Arial"/>
          <w:b/>
          <w:bCs/>
          <w:sz w:val="22"/>
          <w:szCs w:val="22"/>
          <w:lang w:val="pt-BR"/>
        </w:rPr>
      </w:pPr>
      <w:r w:rsidRPr="004824C5">
        <w:rPr>
          <w:rFonts w:ascii="Arial" w:hAnsi="Arial" w:cs="Arial"/>
          <w:b/>
          <w:bCs/>
          <w:sz w:val="22"/>
          <w:szCs w:val="22"/>
          <w:lang w:val="pt-BR"/>
        </w:rPr>
        <w:t>3ª Relatoria: Juiz Federal Paulo Roberto Parca de Pinho</w:t>
      </w:r>
    </w:p>
    <w:p w:rsidR="00955F86" w:rsidRPr="004824C5" w:rsidRDefault="00955F86" w:rsidP="00955F86">
      <w:pPr>
        <w:autoSpaceDE w:val="0"/>
        <w:autoSpaceDN w:val="0"/>
        <w:adjustRightInd w:val="0"/>
        <w:jc w:val="both"/>
        <w:rPr>
          <w:rFonts w:ascii="Arial" w:hAnsi="Arial" w:cs="Arial"/>
          <w:b/>
          <w:bCs/>
          <w:sz w:val="22"/>
          <w:szCs w:val="22"/>
          <w:lang w:val="pt-BR"/>
        </w:rPr>
      </w:pPr>
      <w:r w:rsidRPr="004824C5">
        <w:rPr>
          <w:rFonts w:ascii="Arial" w:hAnsi="Arial" w:cs="Arial"/>
          <w:b/>
          <w:bCs/>
          <w:sz w:val="22"/>
          <w:szCs w:val="22"/>
          <w:lang w:val="pt-BR"/>
        </w:rPr>
        <w:t>Suplente: Juíza Federal Liz Corrêa de Azevedo</w:t>
      </w:r>
    </w:p>
    <w:p w:rsidR="00955F86" w:rsidRPr="004824C5" w:rsidRDefault="00955F86" w:rsidP="00955F86">
      <w:pPr>
        <w:jc w:val="both"/>
        <w:rPr>
          <w:rFonts w:ascii="Arial" w:hAnsi="Arial" w:cs="Arial"/>
          <w:b/>
          <w:sz w:val="22"/>
          <w:szCs w:val="22"/>
          <w:lang w:val="pt-BR"/>
        </w:rPr>
      </w:pPr>
    </w:p>
    <w:p w:rsidR="00955F86" w:rsidRPr="004824C5" w:rsidRDefault="00955F86" w:rsidP="00955F86">
      <w:pPr>
        <w:autoSpaceDE w:val="0"/>
        <w:autoSpaceDN w:val="0"/>
        <w:adjustRightInd w:val="0"/>
        <w:jc w:val="both"/>
        <w:rPr>
          <w:rFonts w:ascii="Arial" w:hAnsi="Arial" w:cs="Arial"/>
          <w:b/>
          <w:bCs/>
          <w:sz w:val="22"/>
          <w:szCs w:val="22"/>
          <w:u w:val="single"/>
          <w:lang w:val="pt-BR" w:bidi="ar-SA"/>
        </w:rPr>
      </w:pPr>
      <w:r w:rsidRPr="004824C5">
        <w:rPr>
          <w:rFonts w:ascii="Arial" w:hAnsi="Arial" w:cs="Arial"/>
          <w:b/>
          <w:bCs/>
          <w:sz w:val="22"/>
          <w:szCs w:val="22"/>
          <w:u w:val="single"/>
          <w:lang w:val="pt-BR" w:bidi="ar-SA"/>
        </w:rPr>
        <w:t>2ª Turma</w:t>
      </w:r>
    </w:p>
    <w:p w:rsidR="00955F86" w:rsidRPr="004824C5" w:rsidRDefault="003C498B" w:rsidP="00955F86">
      <w:pPr>
        <w:autoSpaceDE w:val="0"/>
        <w:autoSpaceDN w:val="0"/>
        <w:adjustRightInd w:val="0"/>
        <w:jc w:val="both"/>
        <w:rPr>
          <w:rFonts w:ascii="Arial" w:hAnsi="Arial" w:cs="Arial"/>
          <w:b/>
          <w:bCs/>
          <w:sz w:val="22"/>
          <w:szCs w:val="22"/>
          <w:lang w:val="pt-BR" w:bidi="ar-SA"/>
        </w:rPr>
      </w:pPr>
      <w:r w:rsidRPr="004824C5">
        <w:rPr>
          <w:rFonts w:ascii="Arial" w:hAnsi="Arial" w:cs="Arial"/>
          <w:b/>
          <w:sz w:val="22"/>
          <w:szCs w:val="22"/>
          <w:lang w:val="pt-BR" w:bidi="ar-SA"/>
        </w:rPr>
        <w:t xml:space="preserve">Presidente e </w:t>
      </w:r>
      <w:r w:rsidR="00955F86" w:rsidRPr="004824C5">
        <w:rPr>
          <w:rFonts w:ascii="Arial" w:hAnsi="Arial" w:cs="Arial"/>
          <w:b/>
          <w:sz w:val="22"/>
          <w:szCs w:val="22"/>
          <w:lang w:val="pt-BR" w:bidi="ar-SA"/>
        </w:rPr>
        <w:t xml:space="preserve">1ª Relatoria: </w:t>
      </w:r>
      <w:r w:rsidR="00955F86" w:rsidRPr="004824C5">
        <w:rPr>
          <w:rFonts w:ascii="Arial" w:hAnsi="Arial" w:cs="Arial"/>
          <w:b/>
          <w:bCs/>
          <w:sz w:val="22"/>
          <w:szCs w:val="22"/>
          <w:lang w:val="pt-BR" w:bidi="ar-SA"/>
        </w:rPr>
        <w:t>Juiz Federal Jorge André de Carvalho Mendonça</w:t>
      </w:r>
    </w:p>
    <w:p w:rsidR="00955F86" w:rsidRPr="004824C5" w:rsidRDefault="00955F86" w:rsidP="00955F86">
      <w:pPr>
        <w:autoSpaceDE w:val="0"/>
        <w:autoSpaceDN w:val="0"/>
        <w:adjustRightInd w:val="0"/>
        <w:jc w:val="both"/>
        <w:rPr>
          <w:rFonts w:ascii="Arial" w:hAnsi="Arial" w:cs="Arial"/>
          <w:b/>
          <w:bCs/>
          <w:sz w:val="22"/>
          <w:szCs w:val="22"/>
          <w:lang w:val="pt-BR" w:bidi="ar-SA"/>
        </w:rPr>
      </w:pPr>
      <w:r w:rsidRPr="004824C5">
        <w:rPr>
          <w:rFonts w:ascii="Arial" w:hAnsi="Arial" w:cs="Arial"/>
          <w:b/>
          <w:sz w:val="22"/>
          <w:szCs w:val="22"/>
          <w:lang w:val="pt-BR" w:bidi="ar-SA"/>
        </w:rPr>
        <w:t>2ª Relatoria</w:t>
      </w:r>
      <w:r w:rsidRPr="004824C5">
        <w:rPr>
          <w:rFonts w:ascii="Arial" w:hAnsi="Arial" w:cs="Arial"/>
          <w:b/>
          <w:bCs/>
          <w:sz w:val="22"/>
          <w:szCs w:val="22"/>
          <w:lang w:val="pt-BR" w:bidi="ar-SA"/>
        </w:rPr>
        <w:t xml:space="preserve">: Juiz Federal </w:t>
      </w:r>
      <w:r w:rsidR="003C498B" w:rsidRPr="004824C5">
        <w:rPr>
          <w:rFonts w:ascii="Arial" w:hAnsi="Arial" w:cs="Arial"/>
          <w:b/>
          <w:bCs/>
          <w:sz w:val="22"/>
          <w:szCs w:val="22"/>
          <w:lang w:val="pt-BR" w:bidi="ar-SA"/>
        </w:rPr>
        <w:t>Luiz Bispo da Silva Neto</w:t>
      </w:r>
    </w:p>
    <w:p w:rsidR="003C498B" w:rsidRPr="004824C5" w:rsidRDefault="003C498B" w:rsidP="00955F86">
      <w:pPr>
        <w:autoSpaceDE w:val="0"/>
        <w:autoSpaceDN w:val="0"/>
        <w:adjustRightInd w:val="0"/>
        <w:jc w:val="both"/>
        <w:rPr>
          <w:rFonts w:ascii="Arial" w:hAnsi="Arial" w:cs="Arial"/>
          <w:b/>
          <w:bCs/>
          <w:sz w:val="22"/>
          <w:szCs w:val="22"/>
          <w:lang w:val="pt-BR" w:bidi="ar-SA"/>
        </w:rPr>
      </w:pPr>
      <w:r w:rsidRPr="004824C5">
        <w:rPr>
          <w:rFonts w:ascii="Arial" w:hAnsi="Arial" w:cs="Arial"/>
          <w:b/>
          <w:sz w:val="22"/>
          <w:szCs w:val="22"/>
          <w:lang w:val="pt-BR" w:bidi="ar-SA"/>
        </w:rPr>
        <w:t xml:space="preserve">3ª Relatoria: </w:t>
      </w:r>
      <w:r w:rsidRPr="004824C5">
        <w:rPr>
          <w:rFonts w:ascii="Arial" w:hAnsi="Arial" w:cs="Arial"/>
          <w:b/>
          <w:bCs/>
          <w:sz w:val="22"/>
          <w:szCs w:val="22"/>
          <w:lang w:val="pt-BR" w:bidi="ar-SA"/>
        </w:rPr>
        <w:t xml:space="preserve">Juíza Federal </w:t>
      </w:r>
      <w:proofErr w:type="spellStart"/>
      <w:r w:rsidRPr="004824C5">
        <w:rPr>
          <w:rFonts w:ascii="Arial" w:hAnsi="Arial" w:cs="Arial"/>
          <w:b/>
          <w:bCs/>
          <w:sz w:val="22"/>
          <w:szCs w:val="22"/>
          <w:lang w:val="pt-BR" w:bidi="ar-SA"/>
        </w:rPr>
        <w:t>Kylce</w:t>
      </w:r>
      <w:proofErr w:type="spellEnd"/>
      <w:r w:rsidRPr="004824C5">
        <w:rPr>
          <w:rFonts w:ascii="Arial" w:hAnsi="Arial" w:cs="Arial"/>
          <w:b/>
          <w:bCs/>
          <w:sz w:val="22"/>
          <w:szCs w:val="22"/>
          <w:lang w:val="pt-BR" w:bidi="ar-SA"/>
        </w:rPr>
        <w:t xml:space="preserve"> Anne Pereira </w:t>
      </w:r>
      <w:proofErr w:type="spellStart"/>
      <w:r w:rsidRPr="004824C5">
        <w:rPr>
          <w:rFonts w:ascii="Arial" w:hAnsi="Arial" w:cs="Arial"/>
          <w:b/>
          <w:bCs/>
          <w:sz w:val="22"/>
          <w:szCs w:val="22"/>
          <w:lang w:val="pt-BR" w:bidi="ar-SA"/>
        </w:rPr>
        <w:t>Collier</w:t>
      </w:r>
      <w:proofErr w:type="spellEnd"/>
      <w:r w:rsidRPr="004824C5">
        <w:rPr>
          <w:rFonts w:ascii="Arial" w:hAnsi="Arial" w:cs="Arial"/>
          <w:b/>
          <w:bCs/>
          <w:sz w:val="22"/>
          <w:szCs w:val="22"/>
          <w:lang w:val="pt-BR" w:bidi="ar-SA"/>
        </w:rPr>
        <w:t xml:space="preserve"> de Mendonça</w:t>
      </w:r>
    </w:p>
    <w:p w:rsidR="00955F86" w:rsidRPr="004824C5" w:rsidRDefault="00955F86" w:rsidP="00955F86">
      <w:pPr>
        <w:autoSpaceDE w:val="0"/>
        <w:autoSpaceDN w:val="0"/>
        <w:adjustRightInd w:val="0"/>
        <w:jc w:val="both"/>
        <w:rPr>
          <w:rFonts w:ascii="Arial" w:hAnsi="Arial" w:cs="Arial"/>
          <w:b/>
          <w:bCs/>
          <w:sz w:val="22"/>
          <w:szCs w:val="22"/>
          <w:lang w:val="pt-BR"/>
        </w:rPr>
      </w:pPr>
      <w:r w:rsidRPr="004824C5">
        <w:rPr>
          <w:rFonts w:ascii="Arial" w:hAnsi="Arial" w:cs="Arial"/>
          <w:b/>
          <w:bCs/>
          <w:sz w:val="22"/>
          <w:szCs w:val="22"/>
          <w:lang w:val="pt-BR"/>
        </w:rPr>
        <w:t xml:space="preserve">Suplente: Juíza </w:t>
      </w:r>
      <w:proofErr w:type="spellStart"/>
      <w:r w:rsidR="003C498B" w:rsidRPr="004824C5">
        <w:rPr>
          <w:rFonts w:ascii="Arial" w:hAnsi="Arial" w:cs="Arial"/>
          <w:b/>
          <w:bCs/>
          <w:sz w:val="22"/>
          <w:szCs w:val="22"/>
          <w:lang w:val="pt-BR"/>
        </w:rPr>
        <w:t>Madja</w:t>
      </w:r>
      <w:proofErr w:type="spellEnd"/>
      <w:r w:rsidR="003C498B" w:rsidRPr="004824C5">
        <w:rPr>
          <w:rFonts w:ascii="Arial" w:hAnsi="Arial" w:cs="Arial"/>
          <w:b/>
          <w:bCs/>
          <w:sz w:val="22"/>
          <w:szCs w:val="22"/>
          <w:lang w:val="pt-BR"/>
        </w:rPr>
        <w:t xml:space="preserve"> de Sousa Moura</w:t>
      </w:r>
    </w:p>
    <w:p w:rsidR="003C498B" w:rsidRPr="004824C5" w:rsidRDefault="003C498B" w:rsidP="00955F86">
      <w:pPr>
        <w:autoSpaceDE w:val="0"/>
        <w:autoSpaceDN w:val="0"/>
        <w:adjustRightInd w:val="0"/>
        <w:jc w:val="both"/>
        <w:rPr>
          <w:rFonts w:ascii="Arial" w:hAnsi="Arial" w:cs="Arial"/>
          <w:b/>
          <w:bCs/>
          <w:sz w:val="22"/>
          <w:szCs w:val="22"/>
          <w:lang w:val="pt-BR"/>
        </w:rPr>
      </w:pPr>
      <w:r w:rsidRPr="004824C5">
        <w:rPr>
          <w:rFonts w:ascii="Arial" w:hAnsi="Arial" w:cs="Arial"/>
          <w:b/>
          <w:bCs/>
          <w:sz w:val="22"/>
          <w:szCs w:val="22"/>
          <w:lang w:val="pt-BR"/>
        </w:rPr>
        <w:t>Juiz Auxiliar: Juiz Federal Guilherme Soares Diniz</w:t>
      </w:r>
    </w:p>
    <w:p w:rsidR="00955F86" w:rsidRPr="004824C5" w:rsidRDefault="00955F86" w:rsidP="00955F86">
      <w:pPr>
        <w:autoSpaceDE w:val="0"/>
        <w:autoSpaceDN w:val="0"/>
        <w:adjustRightInd w:val="0"/>
        <w:jc w:val="both"/>
        <w:rPr>
          <w:rFonts w:ascii="Arial" w:hAnsi="Arial" w:cs="Arial"/>
          <w:b/>
          <w:bCs/>
          <w:sz w:val="22"/>
          <w:szCs w:val="22"/>
          <w:lang w:val="pt-BR" w:bidi="ar-SA"/>
        </w:rPr>
      </w:pPr>
    </w:p>
    <w:p w:rsidR="00955F86" w:rsidRPr="004824C5" w:rsidRDefault="00955F86" w:rsidP="00955F86">
      <w:pPr>
        <w:autoSpaceDE w:val="0"/>
        <w:autoSpaceDN w:val="0"/>
        <w:adjustRightInd w:val="0"/>
        <w:jc w:val="both"/>
        <w:rPr>
          <w:rFonts w:ascii="Arial" w:hAnsi="Arial" w:cs="Arial"/>
          <w:b/>
          <w:bCs/>
          <w:sz w:val="22"/>
          <w:szCs w:val="22"/>
          <w:u w:val="single"/>
          <w:lang w:val="pt-BR" w:bidi="ar-SA"/>
        </w:rPr>
      </w:pPr>
      <w:r w:rsidRPr="004824C5">
        <w:rPr>
          <w:rFonts w:ascii="Arial" w:hAnsi="Arial" w:cs="Arial"/>
          <w:b/>
          <w:bCs/>
          <w:sz w:val="22"/>
          <w:szCs w:val="22"/>
          <w:u w:val="single"/>
          <w:lang w:val="pt-BR" w:bidi="ar-SA"/>
        </w:rPr>
        <w:t>3ª Turma</w:t>
      </w:r>
    </w:p>
    <w:p w:rsidR="003C498B" w:rsidRPr="004824C5" w:rsidRDefault="003C498B" w:rsidP="003C498B">
      <w:pPr>
        <w:jc w:val="both"/>
        <w:rPr>
          <w:rFonts w:ascii="Arial" w:hAnsi="Arial" w:cs="Arial"/>
          <w:b/>
          <w:sz w:val="22"/>
          <w:szCs w:val="22"/>
          <w:lang w:val="pt-BR" w:bidi="ar-SA"/>
        </w:rPr>
      </w:pPr>
      <w:r w:rsidRPr="004824C5">
        <w:rPr>
          <w:rFonts w:ascii="Arial" w:hAnsi="Arial" w:cs="Arial"/>
          <w:b/>
          <w:sz w:val="22"/>
          <w:szCs w:val="22"/>
          <w:lang w:val="pt-BR" w:bidi="ar-SA"/>
        </w:rPr>
        <w:t xml:space="preserve">Presidente e 3ª Relatoria: Juiz Federal Claudio </w:t>
      </w:r>
      <w:proofErr w:type="spellStart"/>
      <w:r w:rsidRPr="004824C5">
        <w:rPr>
          <w:rFonts w:ascii="Arial" w:hAnsi="Arial" w:cs="Arial"/>
          <w:b/>
          <w:sz w:val="22"/>
          <w:szCs w:val="22"/>
          <w:lang w:val="pt-BR" w:bidi="ar-SA"/>
        </w:rPr>
        <w:t>Kitner</w:t>
      </w:r>
      <w:proofErr w:type="spellEnd"/>
    </w:p>
    <w:p w:rsidR="003C498B" w:rsidRPr="004824C5" w:rsidRDefault="003C498B" w:rsidP="003C498B">
      <w:pPr>
        <w:jc w:val="both"/>
        <w:rPr>
          <w:rFonts w:ascii="Arial" w:hAnsi="Arial" w:cs="Arial"/>
          <w:b/>
          <w:sz w:val="22"/>
          <w:szCs w:val="22"/>
          <w:lang w:val="pt-BR" w:bidi="ar-SA"/>
        </w:rPr>
      </w:pPr>
      <w:r w:rsidRPr="004824C5">
        <w:rPr>
          <w:rFonts w:ascii="Arial" w:hAnsi="Arial" w:cs="Arial"/>
          <w:b/>
          <w:sz w:val="22"/>
          <w:szCs w:val="22"/>
          <w:lang w:val="pt-BR" w:bidi="ar-SA"/>
        </w:rPr>
        <w:t>1ª Relatoria: Juíza Federal Polyana Falcão Brito</w:t>
      </w:r>
    </w:p>
    <w:p w:rsidR="00955F86" w:rsidRPr="004824C5" w:rsidRDefault="003C498B" w:rsidP="003C498B">
      <w:pPr>
        <w:jc w:val="both"/>
        <w:rPr>
          <w:rFonts w:ascii="Arial" w:hAnsi="Arial" w:cs="Arial"/>
          <w:b/>
          <w:bCs/>
          <w:sz w:val="22"/>
          <w:szCs w:val="22"/>
          <w:lang w:val="pt-BR" w:bidi="ar-SA"/>
        </w:rPr>
      </w:pPr>
      <w:r w:rsidRPr="004824C5">
        <w:rPr>
          <w:rFonts w:ascii="Arial" w:hAnsi="Arial" w:cs="Arial"/>
          <w:b/>
          <w:sz w:val="22"/>
          <w:szCs w:val="22"/>
          <w:lang w:val="pt-BR" w:bidi="ar-SA"/>
        </w:rPr>
        <w:t>2ª Relatoria: Juiz Federal Joaquim Lustosa Filho</w:t>
      </w:r>
    </w:p>
    <w:p w:rsidR="00955F86" w:rsidRPr="004824C5" w:rsidRDefault="00955F86" w:rsidP="00955F86">
      <w:pPr>
        <w:jc w:val="both"/>
        <w:rPr>
          <w:rFonts w:ascii="Arial" w:hAnsi="Arial" w:cs="Arial"/>
          <w:b/>
          <w:sz w:val="22"/>
          <w:szCs w:val="22"/>
          <w:lang w:val="pt-BR"/>
        </w:rPr>
      </w:pPr>
      <w:r w:rsidRPr="004824C5">
        <w:rPr>
          <w:rFonts w:ascii="Arial" w:hAnsi="Arial" w:cs="Arial"/>
          <w:b/>
          <w:bCs/>
          <w:sz w:val="22"/>
          <w:szCs w:val="22"/>
          <w:lang w:val="pt-BR" w:bidi="ar-SA"/>
        </w:rPr>
        <w:t xml:space="preserve">Suplente: </w:t>
      </w:r>
      <w:r w:rsidR="00C2501E" w:rsidRPr="004824C5">
        <w:rPr>
          <w:rFonts w:ascii="Arial" w:hAnsi="Arial" w:cs="Arial"/>
          <w:b/>
          <w:bCs/>
          <w:sz w:val="22"/>
          <w:szCs w:val="22"/>
          <w:lang w:val="pt-BR" w:bidi="ar-SA"/>
        </w:rPr>
        <w:t>Juiz Augusto Cesar de Carvalho Leal</w:t>
      </w:r>
    </w:p>
    <w:p w:rsidR="00955F86" w:rsidRPr="004824C5" w:rsidRDefault="00955F86" w:rsidP="00955F86">
      <w:pPr>
        <w:autoSpaceDE w:val="0"/>
        <w:autoSpaceDN w:val="0"/>
        <w:adjustRightInd w:val="0"/>
        <w:jc w:val="both"/>
        <w:rPr>
          <w:rFonts w:ascii="Arial" w:hAnsi="Arial" w:cs="Arial"/>
          <w:b/>
          <w:bCs/>
          <w:sz w:val="22"/>
          <w:szCs w:val="22"/>
          <w:lang w:val="pt-BR" w:bidi="ar-SA"/>
        </w:rPr>
      </w:pPr>
    </w:p>
    <w:p w:rsidR="00955F86" w:rsidRPr="004824C5" w:rsidRDefault="00955F86" w:rsidP="00955F86">
      <w:pPr>
        <w:jc w:val="both"/>
        <w:rPr>
          <w:rFonts w:ascii="Arial" w:hAnsi="Arial" w:cs="Arial"/>
          <w:b/>
          <w:bCs/>
          <w:sz w:val="22"/>
          <w:szCs w:val="22"/>
          <w:lang w:val="pt-BR" w:bidi="ar-SA"/>
        </w:rPr>
      </w:pPr>
      <w:r w:rsidRPr="004824C5">
        <w:rPr>
          <w:rFonts w:ascii="Arial" w:hAnsi="Arial" w:cs="Arial"/>
          <w:b/>
          <w:bCs/>
          <w:sz w:val="22"/>
          <w:szCs w:val="22"/>
          <w:highlight w:val="yellow"/>
          <w:lang w:val="pt-BR" w:bidi="ar-SA"/>
        </w:rPr>
        <w:t>1ª TURMA RECURSAL</w:t>
      </w:r>
    </w:p>
    <w:p w:rsidR="000645FA" w:rsidRPr="004824C5" w:rsidRDefault="000645FA" w:rsidP="00955F86">
      <w:pPr>
        <w:jc w:val="both"/>
        <w:rPr>
          <w:rFonts w:ascii="Arial" w:hAnsi="Arial" w:cs="Arial"/>
          <w:b/>
          <w:bCs/>
          <w:sz w:val="22"/>
          <w:szCs w:val="22"/>
          <w:lang w:val="pt-BR" w:bidi="ar-SA"/>
        </w:rPr>
      </w:pPr>
    </w:p>
    <w:p w:rsidR="00537B52" w:rsidRPr="00DE1B7A" w:rsidRDefault="00B32C3A" w:rsidP="002D29E3">
      <w:pPr>
        <w:jc w:val="both"/>
        <w:rPr>
          <w:rFonts w:ascii="Arial" w:hAnsi="Arial" w:cs="Arial"/>
          <w:b/>
          <w:color w:val="000000"/>
          <w:sz w:val="22"/>
          <w:szCs w:val="22"/>
          <w:lang w:val="pt-BR"/>
        </w:rPr>
      </w:pPr>
      <w:hyperlink r:id="rId6" w:history="1">
        <w:r w:rsidR="007670C1" w:rsidRPr="00DE1B7A">
          <w:rPr>
            <w:rStyle w:val="Hyperlink"/>
            <w:rFonts w:ascii="Arial" w:hAnsi="Arial" w:cs="Arial"/>
            <w:b/>
            <w:sz w:val="22"/>
            <w:szCs w:val="22"/>
            <w:lang w:val="pt-BR"/>
          </w:rPr>
          <w:t>0500685-15.2019.4.05.8307</w:t>
        </w:r>
      </w:hyperlink>
    </w:p>
    <w:p w:rsidR="007670C1" w:rsidRPr="00DE1B7A" w:rsidRDefault="007670C1" w:rsidP="002D29E3">
      <w:pPr>
        <w:jc w:val="both"/>
        <w:rPr>
          <w:rFonts w:ascii="Arial" w:hAnsi="Arial" w:cs="Arial"/>
          <w:color w:val="000000"/>
          <w:sz w:val="22"/>
          <w:szCs w:val="22"/>
          <w:lang w:val="pt-BR"/>
        </w:rPr>
      </w:pPr>
    </w:p>
    <w:p w:rsidR="007670C1" w:rsidRPr="00DE1B7A" w:rsidRDefault="007862AB" w:rsidP="002D29E3">
      <w:pPr>
        <w:jc w:val="both"/>
        <w:rPr>
          <w:rFonts w:ascii="Arial" w:hAnsi="Arial" w:cs="Arial"/>
          <w:color w:val="000000"/>
          <w:sz w:val="22"/>
          <w:szCs w:val="22"/>
          <w:lang w:val="pt-BR"/>
        </w:rPr>
      </w:pPr>
      <w:r w:rsidRPr="00DE1B7A">
        <w:rPr>
          <w:rStyle w:val="Forte"/>
          <w:rFonts w:ascii="Arial" w:hAnsi="Arial" w:cs="Arial"/>
          <w:sz w:val="22"/>
          <w:szCs w:val="22"/>
          <w:lang w:val="pt-BR"/>
        </w:rPr>
        <w:t>RESPONSABILIDADE CIVIL. EMPRÉSTIMO CONSIGNADO NÃO AUTORIZADO. EMPRÉSTIMO CONSIGNADO FRAUDULENTO. RESPONSABILIDADE OBJETIVA. PRESSUPOSTOS PARA A RESPONSBAILIDADE CIVIL AUSENTES. REGULARIDADE DO NEGÓCIO. RECURSO DO AUTOR IMPROVIDO.</w:t>
      </w:r>
    </w:p>
    <w:p w:rsidR="007670C1" w:rsidRPr="00DE1B7A" w:rsidRDefault="007670C1" w:rsidP="002D29E3">
      <w:pPr>
        <w:jc w:val="both"/>
        <w:rPr>
          <w:rFonts w:ascii="Arial" w:hAnsi="Arial" w:cs="Arial"/>
          <w:b/>
          <w:color w:val="000000"/>
          <w:sz w:val="22"/>
          <w:szCs w:val="22"/>
          <w:lang w:val="pt-BR"/>
        </w:rPr>
      </w:pPr>
    </w:p>
    <w:p w:rsidR="007670C1" w:rsidRPr="00DE1B7A" w:rsidRDefault="00B32C3A" w:rsidP="002D29E3">
      <w:pPr>
        <w:jc w:val="both"/>
        <w:rPr>
          <w:rFonts w:ascii="Arial" w:hAnsi="Arial" w:cs="Arial"/>
          <w:b/>
          <w:color w:val="000000"/>
          <w:sz w:val="22"/>
          <w:szCs w:val="22"/>
          <w:lang w:val="pt-BR"/>
        </w:rPr>
      </w:pPr>
      <w:hyperlink r:id="rId7" w:history="1">
        <w:r w:rsidR="007670C1" w:rsidRPr="00DE1B7A">
          <w:rPr>
            <w:rStyle w:val="Hyperlink"/>
            <w:rFonts w:ascii="Arial" w:hAnsi="Arial" w:cs="Arial"/>
            <w:b/>
            <w:sz w:val="22"/>
            <w:szCs w:val="22"/>
            <w:lang w:val="pt-BR"/>
          </w:rPr>
          <w:t>0500467-93.2019.4.05.8304</w:t>
        </w:r>
      </w:hyperlink>
    </w:p>
    <w:p w:rsidR="007670C1" w:rsidRPr="00DE1B7A" w:rsidRDefault="007670C1" w:rsidP="002D29E3">
      <w:pPr>
        <w:jc w:val="both"/>
        <w:rPr>
          <w:rFonts w:ascii="Arial" w:hAnsi="Arial" w:cs="Arial"/>
          <w:color w:val="000000"/>
          <w:sz w:val="22"/>
          <w:szCs w:val="22"/>
          <w:lang w:val="pt-BR"/>
        </w:rPr>
      </w:pPr>
    </w:p>
    <w:p w:rsidR="007670C1" w:rsidRPr="00DE1B7A" w:rsidRDefault="007862AB" w:rsidP="002D29E3">
      <w:pPr>
        <w:jc w:val="both"/>
        <w:rPr>
          <w:rFonts w:ascii="Arial" w:hAnsi="Arial" w:cs="Arial"/>
          <w:color w:val="000000"/>
          <w:sz w:val="22"/>
          <w:szCs w:val="22"/>
          <w:lang w:val="pt-BR"/>
        </w:rPr>
      </w:pPr>
      <w:r w:rsidRPr="00DE1B7A">
        <w:rPr>
          <w:rStyle w:val="Forte"/>
          <w:rFonts w:ascii="Arial" w:hAnsi="Arial" w:cs="Arial"/>
          <w:sz w:val="22"/>
          <w:szCs w:val="22"/>
          <w:lang w:val="pt-BR"/>
        </w:rPr>
        <w:t>PREVIDENCIÁRIO. APOSENTADORIA ESPECIAL. ATIVIDADE DE VIGILANTE. AUSÊNCIA DE EMISSÃO DE PPP PELA EMPREGADORA. SENTENÇA TRABALHISTA. RECONHECIMENTO DA PERICULOSIDADE POR PRESUNÇÃO.  USO DE ARMA DE FOGO. NECESSIDADE DE COMPROVAÇÃO POR PPP OU DOCUMENTAÇÃO INSUFICIENTE. ESPECIALIDADE NÃO RECONHECIDA. RECURSO DO PARTICULAR IMPROVIDO.</w:t>
      </w:r>
    </w:p>
    <w:p w:rsidR="007670C1" w:rsidRPr="00DE1B7A" w:rsidRDefault="007670C1" w:rsidP="002D29E3">
      <w:pPr>
        <w:jc w:val="both"/>
        <w:rPr>
          <w:rFonts w:ascii="Arial" w:hAnsi="Arial" w:cs="Arial"/>
          <w:b/>
          <w:color w:val="000000"/>
          <w:sz w:val="22"/>
          <w:szCs w:val="22"/>
          <w:lang w:val="pt-BR"/>
        </w:rPr>
      </w:pPr>
    </w:p>
    <w:p w:rsidR="007670C1" w:rsidRPr="00DE1B7A" w:rsidRDefault="00B32C3A" w:rsidP="002D29E3">
      <w:pPr>
        <w:jc w:val="both"/>
        <w:rPr>
          <w:rFonts w:ascii="Arial" w:hAnsi="Arial" w:cs="Arial"/>
          <w:b/>
          <w:color w:val="000000"/>
          <w:sz w:val="22"/>
          <w:szCs w:val="22"/>
          <w:lang w:val="pt-BR"/>
        </w:rPr>
      </w:pPr>
      <w:hyperlink r:id="rId8" w:history="1">
        <w:r w:rsidR="007670C1" w:rsidRPr="00DE1B7A">
          <w:rPr>
            <w:rStyle w:val="Hyperlink"/>
            <w:rFonts w:ascii="Arial" w:hAnsi="Arial" w:cs="Arial"/>
            <w:b/>
            <w:sz w:val="22"/>
            <w:szCs w:val="22"/>
            <w:lang w:val="pt-BR"/>
          </w:rPr>
          <w:t>0521106-52.2016.4.05.8300</w:t>
        </w:r>
      </w:hyperlink>
    </w:p>
    <w:p w:rsidR="007670C1" w:rsidRPr="00DE1B7A" w:rsidRDefault="007670C1" w:rsidP="002D29E3">
      <w:pPr>
        <w:jc w:val="both"/>
        <w:rPr>
          <w:rFonts w:ascii="Arial" w:hAnsi="Arial" w:cs="Arial"/>
          <w:color w:val="000000"/>
          <w:sz w:val="22"/>
          <w:szCs w:val="22"/>
          <w:lang w:val="pt-BR"/>
        </w:rPr>
      </w:pPr>
    </w:p>
    <w:p w:rsidR="007670C1" w:rsidRPr="00DE1B7A" w:rsidRDefault="007862AB" w:rsidP="002D29E3">
      <w:pPr>
        <w:jc w:val="both"/>
        <w:rPr>
          <w:rFonts w:ascii="Arial" w:hAnsi="Arial" w:cs="Arial"/>
          <w:color w:val="000000"/>
          <w:sz w:val="22"/>
          <w:szCs w:val="22"/>
          <w:lang w:val="pt-BR"/>
        </w:rPr>
      </w:pPr>
      <w:r w:rsidRPr="00DE1B7A">
        <w:rPr>
          <w:rStyle w:val="Forte"/>
          <w:rFonts w:ascii="Arial" w:hAnsi="Arial" w:cs="Arial"/>
          <w:sz w:val="22"/>
          <w:szCs w:val="22"/>
          <w:lang w:val="pt-BR"/>
        </w:rPr>
        <w:t xml:space="preserve">ADMINISTRATIVO. RESPONSABILIDADE CIVIL DO ESTADO. ACIDENTE DE TRÂNSITO ENVOLVENDO ANIMAL. AUSÊNCIA DE PROTEÇÃO NA RODOVIA. CONFIGURAÇÃO PRESSUPOSTOS PARA A RESPONSABILIDADE CIVIL. DANOS </w:t>
      </w:r>
      <w:r w:rsidRPr="00DE1B7A">
        <w:rPr>
          <w:rStyle w:val="Forte"/>
          <w:rFonts w:ascii="Arial" w:hAnsi="Arial" w:cs="Arial"/>
          <w:sz w:val="22"/>
          <w:szCs w:val="22"/>
          <w:lang w:val="pt-BR"/>
        </w:rPr>
        <w:lastRenderedPageBreak/>
        <w:t>MORAIS. IMPOSSIBILIDADE DE INDENIZAÇÃO POR DANOS ESTÉTICOS. RECURSO DO AUTOR PROVIDO EM PARTE.</w:t>
      </w:r>
    </w:p>
    <w:p w:rsidR="007670C1" w:rsidRPr="00DE1B7A" w:rsidRDefault="007670C1" w:rsidP="002D29E3">
      <w:pPr>
        <w:jc w:val="both"/>
        <w:rPr>
          <w:rFonts w:ascii="Arial" w:hAnsi="Arial" w:cs="Arial"/>
          <w:color w:val="000000"/>
          <w:sz w:val="22"/>
          <w:szCs w:val="22"/>
          <w:lang w:val="pt-BR"/>
        </w:rPr>
      </w:pPr>
    </w:p>
    <w:p w:rsidR="007670C1" w:rsidRPr="00DE1B7A" w:rsidRDefault="00B32C3A" w:rsidP="002D29E3">
      <w:pPr>
        <w:jc w:val="both"/>
        <w:rPr>
          <w:rFonts w:ascii="Arial" w:hAnsi="Arial" w:cs="Arial"/>
          <w:b/>
          <w:color w:val="000000"/>
          <w:sz w:val="22"/>
          <w:szCs w:val="22"/>
          <w:lang w:val="pt-BR"/>
        </w:rPr>
      </w:pPr>
      <w:hyperlink r:id="rId9" w:history="1">
        <w:r w:rsidR="007670C1" w:rsidRPr="00DE1B7A">
          <w:rPr>
            <w:rStyle w:val="Hyperlink"/>
            <w:rFonts w:ascii="Arial" w:hAnsi="Arial" w:cs="Arial"/>
            <w:b/>
            <w:sz w:val="22"/>
            <w:szCs w:val="22"/>
            <w:lang w:val="pt-BR"/>
          </w:rPr>
          <w:t>0513525-15.2018.4.05.8300</w:t>
        </w:r>
      </w:hyperlink>
    </w:p>
    <w:p w:rsidR="007670C1" w:rsidRPr="00DE1B7A" w:rsidRDefault="007670C1" w:rsidP="002D29E3">
      <w:pPr>
        <w:jc w:val="both"/>
        <w:rPr>
          <w:rFonts w:ascii="Arial" w:hAnsi="Arial" w:cs="Arial"/>
          <w:b/>
          <w:color w:val="000000"/>
          <w:sz w:val="22"/>
          <w:szCs w:val="22"/>
          <w:lang w:val="pt-BR"/>
        </w:rPr>
      </w:pPr>
    </w:p>
    <w:p w:rsidR="007670C1" w:rsidRPr="00DE1B7A" w:rsidRDefault="007862AB" w:rsidP="002D29E3">
      <w:pPr>
        <w:jc w:val="both"/>
        <w:rPr>
          <w:rFonts w:ascii="Arial" w:hAnsi="Arial" w:cs="Arial"/>
          <w:b/>
          <w:color w:val="000000"/>
          <w:sz w:val="22"/>
          <w:szCs w:val="22"/>
          <w:lang w:val="pt-BR"/>
        </w:rPr>
      </w:pPr>
      <w:r w:rsidRPr="00DE1B7A">
        <w:rPr>
          <w:rStyle w:val="Forte"/>
          <w:rFonts w:ascii="Arial" w:hAnsi="Arial" w:cs="Arial"/>
          <w:color w:val="000000"/>
          <w:sz w:val="22"/>
          <w:szCs w:val="22"/>
          <w:lang w:val="pt-BR"/>
        </w:rPr>
        <w:t>PREVIDENCIÁRIO. PENSÃO POR MORTE. SENTENÇA DE IMPROCEDÊNCIA. QUALIDADE DE DEPENDENTE. NÃO COMPROVA UNIÃO ESTÁVEL ANTES DO ÓBITO.  NÃO PREENCHIMENTO DO REQUISITO. RECURSO DA AUTORA IMPROVIDO.</w:t>
      </w:r>
    </w:p>
    <w:p w:rsidR="007670C1" w:rsidRPr="00DE1B7A" w:rsidRDefault="007670C1" w:rsidP="002D29E3">
      <w:pPr>
        <w:jc w:val="both"/>
        <w:rPr>
          <w:rFonts w:ascii="Arial" w:hAnsi="Arial" w:cs="Arial"/>
          <w:b/>
          <w:color w:val="000000"/>
          <w:sz w:val="22"/>
          <w:szCs w:val="22"/>
          <w:lang w:val="pt-BR"/>
        </w:rPr>
      </w:pPr>
    </w:p>
    <w:p w:rsidR="007670C1" w:rsidRPr="00DE1B7A" w:rsidRDefault="00B32C3A" w:rsidP="002D29E3">
      <w:pPr>
        <w:jc w:val="both"/>
        <w:rPr>
          <w:rFonts w:ascii="Arial" w:hAnsi="Arial" w:cs="Arial"/>
          <w:b/>
          <w:bCs/>
          <w:sz w:val="22"/>
          <w:szCs w:val="22"/>
          <w:lang w:val="pt-BR"/>
        </w:rPr>
      </w:pPr>
      <w:hyperlink r:id="rId10" w:history="1">
        <w:r w:rsidR="007670C1" w:rsidRPr="00DE1B7A">
          <w:rPr>
            <w:rStyle w:val="Hyperlink"/>
            <w:rFonts w:ascii="Arial" w:hAnsi="Arial" w:cs="Arial"/>
            <w:b/>
            <w:sz w:val="22"/>
            <w:szCs w:val="22"/>
            <w:lang w:val="pt-BR"/>
          </w:rPr>
          <w:t>0510205-54.2018.4.05.8300</w:t>
        </w:r>
      </w:hyperlink>
    </w:p>
    <w:p w:rsidR="00537B52" w:rsidRPr="00DE1B7A" w:rsidRDefault="00537B52" w:rsidP="002D29E3">
      <w:pPr>
        <w:jc w:val="both"/>
        <w:rPr>
          <w:rFonts w:ascii="Arial" w:hAnsi="Arial" w:cs="Arial"/>
          <w:b/>
          <w:bCs/>
          <w:sz w:val="22"/>
          <w:szCs w:val="22"/>
          <w:lang w:val="pt-BR"/>
        </w:rPr>
      </w:pPr>
    </w:p>
    <w:p w:rsidR="00537B52" w:rsidRPr="00DE1B7A" w:rsidRDefault="00BC5FC6" w:rsidP="002D29E3">
      <w:pPr>
        <w:jc w:val="both"/>
        <w:rPr>
          <w:rStyle w:val="Forte"/>
          <w:rFonts w:ascii="Arial" w:hAnsi="Arial" w:cs="Arial"/>
          <w:sz w:val="22"/>
          <w:szCs w:val="22"/>
          <w:lang w:val="pt-BR"/>
        </w:rPr>
      </w:pPr>
      <w:r w:rsidRPr="00DE1B7A">
        <w:rPr>
          <w:rFonts w:ascii="Arial" w:hAnsi="Arial" w:cs="Arial"/>
          <w:b/>
          <w:sz w:val="22"/>
          <w:szCs w:val="22"/>
          <w:lang w:val="pt-BR"/>
        </w:rPr>
        <w:t>SEGURIDADE SOCIAL. SUS. SENTENÇA CONCEDENTE. CRITÉRIOS MÉDICOS NÃO QUESTIONADOS PARA O FORNECIMENTO DE MEDICAMENTOS E DECARTÁVEIS. SOLIDARIEDADE DOS ENTES FEDERADOS DE ACORDO COM O TEMA 793 DO STF. MULTA APLICADA EM VALORES MODESTOS. ASTREINTES APLICADOS COM LIMITADOR.</w:t>
      </w:r>
      <w:r w:rsidRPr="00DE1B7A">
        <w:rPr>
          <w:rFonts w:ascii="Arial" w:hAnsi="Arial" w:cs="Arial"/>
          <w:sz w:val="22"/>
          <w:szCs w:val="22"/>
          <w:lang w:val="pt-BR"/>
        </w:rPr>
        <w:t xml:space="preserve"> </w:t>
      </w:r>
      <w:r w:rsidRPr="00DE1B7A">
        <w:rPr>
          <w:rStyle w:val="Forte"/>
          <w:rFonts w:ascii="Arial" w:hAnsi="Arial" w:cs="Arial"/>
          <w:sz w:val="22"/>
          <w:szCs w:val="22"/>
          <w:lang w:val="pt-BR"/>
        </w:rPr>
        <w:t>RECURSOS IMPROVIDOS. SENTENÇA MANTIDA.</w:t>
      </w:r>
    </w:p>
    <w:p w:rsidR="004E4ACD" w:rsidRPr="00DE1B7A" w:rsidRDefault="004E4ACD" w:rsidP="002D29E3">
      <w:pPr>
        <w:jc w:val="both"/>
        <w:rPr>
          <w:rStyle w:val="Forte"/>
          <w:rFonts w:ascii="Arial" w:hAnsi="Arial" w:cs="Arial"/>
          <w:sz w:val="22"/>
          <w:szCs w:val="22"/>
          <w:lang w:val="pt-BR"/>
        </w:rPr>
      </w:pPr>
    </w:p>
    <w:p w:rsidR="004E4ACD" w:rsidRPr="00DE1B7A" w:rsidRDefault="00B32C3A" w:rsidP="004E4ACD">
      <w:pPr>
        <w:jc w:val="both"/>
        <w:rPr>
          <w:rStyle w:val="Forte"/>
          <w:rFonts w:ascii="Arial" w:hAnsi="Arial" w:cs="Arial"/>
          <w:b w:val="0"/>
          <w:sz w:val="22"/>
          <w:szCs w:val="22"/>
          <w:lang w:val="pt-BR"/>
        </w:rPr>
      </w:pPr>
      <w:hyperlink r:id="rId11" w:history="1">
        <w:r w:rsidR="004E4ACD" w:rsidRPr="00DE1B7A">
          <w:rPr>
            <w:rStyle w:val="Hyperlink"/>
            <w:rFonts w:ascii="Arial" w:hAnsi="Arial" w:cs="Arial"/>
            <w:b/>
            <w:sz w:val="22"/>
            <w:szCs w:val="22"/>
            <w:lang w:val="pt-BR"/>
          </w:rPr>
          <w:t>0500194-08.2019.4.05.830</w:t>
        </w:r>
      </w:hyperlink>
      <w:r w:rsidR="004E4ACD" w:rsidRPr="00DE1B7A">
        <w:rPr>
          <w:rStyle w:val="Forte"/>
          <w:rFonts w:ascii="Arial" w:hAnsi="Arial" w:cs="Arial"/>
          <w:color w:val="0070C0"/>
          <w:sz w:val="22"/>
          <w:szCs w:val="22"/>
          <w:u w:val="single"/>
          <w:lang w:val="pt-BR"/>
        </w:rPr>
        <w:t>7</w:t>
      </w:r>
    </w:p>
    <w:p w:rsidR="004E4ACD" w:rsidRPr="00DE1B7A" w:rsidRDefault="004E4ACD" w:rsidP="004E4ACD">
      <w:pPr>
        <w:jc w:val="both"/>
        <w:rPr>
          <w:rStyle w:val="Forte"/>
          <w:rFonts w:ascii="Arial" w:hAnsi="Arial" w:cs="Arial"/>
          <w:sz w:val="22"/>
          <w:szCs w:val="22"/>
          <w:lang w:val="pt-BR"/>
        </w:rPr>
      </w:pPr>
    </w:p>
    <w:p w:rsidR="004E4ACD" w:rsidRPr="004824C5" w:rsidRDefault="00934952" w:rsidP="004E4ACD">
      <w:pPr>
        <w:jc w:val="both"/>
        <w:rPr>
          <w:rStyle w:val="Forte"/>
          <w:rFonts w:ascii="Arial" w:hAnsi="Arial" w:cs="Arial"/>
          <w:sz w:val="22"/>
          <w:szCs w:val="22"/>
        </w:rPr>
      </w:pPr>
      <w:r w:rsidRPr="00DE1B7A">
        <w:rPr>
          <w:rFonts w:ascii="Arial" w:hAnsi="Arial" w:cs="Arial"/>
          <w:b/>
          <w:sz w:val="22"/>
          <w:szCs w:val="22"/>
          <w:lang w:val="pt-BR"/>
        </w:rPr>
        <w:t>JUÍZO DE ADEQUAÇÃO. PREVIDENCIÁRIO.  TEMPO ESPECIAL. TRABALHADOR RURAL EMPREGADO DE CIA. AGROPECUÁRIA VALE DO RIBEIRÃO. ATIVIDADE DE TRABALHADOR RURAL PREVISTA EXPRESSAMENTE COMO ESPECIAL NO DECRETO Nº 53.831/64. INAPLICABILIDADE DO PUIL Nº 452 DA TNU. SENTENÇA QUE RECONHECEU A ESPECIALIDADE EM RAZÃO DA ATIVIDADE COMO TRABALHADOR RURAL ACÓRDÃO MANTIDO.</w:t>
      </w:r>
      <w:r w:rsidRPr="00DE1B7A">
        <w:rPr>
          <w:rFonts w:ascii="Arial" w:hAnsi="Arial" w:cs="Arial"/>
          <w:sz w:val="22"/>
          <w:szCs w:val="22"/>
          <w:lang w:val="pt-BR"/>
        </w:rPr>
        <w:t xml:space="preserve"> </w:t>
      </w:r>
      <w:r w:rsidRPr="004824C5">
        <w:rPr>
          <w:rStyle w:val="Forte"/>
          <w:rFonts w:ascii="Arial" w:hAnsi="Arial" w:cs="Arial"/>
          <w:sz w:val="22"/>
          <w:szCs w:val="22"/>
        </w:rPr>
        <w:t>RECURSO INOMINADO DO INSS IMPROVIDO</w:t>
      </w:r>
      <w:r w:rsidRPr="004824C5">
        <w:rPr>
          <w:rFonts w:ascii="Arial" w:hAnsi="Arial" w:cs="Arial"/>
          <w:sz w:val="22"/>
          <w:szCs w:val="22"/>
        </w:rPr>
        <w:t>.</w:t>
      </w:r>
    </w:p>
    <w:p w:rsidR="004E4ACD" w:rsidRPr="004824C5" w:rsidRDefault="004E4ACD" w:rsidP="004E4ACD">
      <w:pPr>
        <w:jc w:val="both"/>
        <w:rPr>
          <w:rStyle w:val="Forte"/>
          <w:rFonts w:ascii="Arial" w:hAnsi="Arial" w:cs="Arial"/>
          <w:sz w:val="22"/>
          <w:szCs w:val="22"/>
        </w:rPr>
      </w:pPr>
    </w:p>
    <w:p w:rsidR="004E4ACD" w:rsidRPr="004824C5" w:rsidRDefault="00B32C3A" w:rsidP="004E4ACD">
      <w:pPr>
        <w:jc w:val="both"/>
        <w:rPr>
          <w:rStyle w:val="Forte"/>
          <w:rFonts w:ascii="Arial" w:hAnsi="Arial" w:cs="Arial"/>
          <w:b w:val="0"/>
          <w:sz w:val="22"/>
          <w:szCs w:val="22"/>
        </w:rPr>
      </w:pPr>
      <w:hyperlink r:id="rId12" w:history="1">
        <w:r w:rsidR="004E4ACD" w:rsidRPr="004824C5">
          <w:rPr>
            <w:rStyle w:val="Hyperlink"/>
            <w:rFonts w:ascii="Arial" w:hAnsi="Arial" w:cs="Arial"/>
            <w:b/>
            <w:sz w:val="22"/>
            <w:szCs w:val="22"/>
          </w:rPr>
          <w:t>0500105-09.2018.4.05.9830</w:t>
        </w:r>
      </w:hyperlink>
    </w:p>
    <w:p w:rsidR="004E4ACD" w:rsidRPr="004824C5" w:rsidRDefault="004E4ACD" w:rsidP="004E4ACD">
      <w:pPr>
        <w:jc w:val="both"/>
        <w:rPr>
          <w:rStyle w:val="Forte"/>
          <w:rFonts w:ascii="Arial" w:hAnsi="Arial" w:cs="Arial"/>
          <w:sz w:val="22"/>
          <w:szCs w:val="22"/>
        </w:rPr>
      </w:pPr>
    </w:p>
    <w:p w:rsidR="004E4ACD" w:rsidRPr="00DE1B7A" w:rsidRDefault="00934952" w:rsidP="004E4ACD">
      <w:pPr>
        <w:jc w:val="both"/>
        <w:rPr>
          <w:rStyle w:val="Forte"/>
          <w:rFonts w:ascii="Arial" w:hAnsi="Arial" w:cs="Arial"/>
          <w:sz w:val="22"/>
          <w:szCs w:val="22"/>
          <w:lang w:val="pt-BR"/>
        </w:rPr>
      </w:pPr>
      <w:r w:rsidRPr="00DE1B7A">
        <w:rPr>
          <w:rFonts w:ascii="Arial" w:hAnsi="Arial" w:cs="Arial"/>
          <w:b/>
          <w:sz w:val="22"/>
          <w:szCs w:val="22"/>
          <w:lang w:val="pt-BR"/>
        </w:rPr>
        <w:t>MANDADO DE SEGURANÇA. PREVIDENCIÁRIO. APOSENTADORIA ESPECIAL. SEGURADO QUE PERMAMECE EXERCENDO ATIVIDADE NOCIVA. ART. 57, § 8º, DA LEI Nº 8.213/91. POSSIBILIDADE DA PARTE AUTORA CONTINUAR TRABALHANDO ANTES DA FORMAÇÃO DEFINITIVA DO TÍTULO JUDICIAL. APLICAÇÃO, POR ANALOGIA, DO ART. 254.</w:t>
      </w:r>
      <w:r w:rsidRPr="00DE1B7A">
        <w:rPr>
          <w:rFonts w:ascii="Arial" w:hAnsi="Arial" w:cs="Arial"/>
          <w:sz w:val="22"/>
          <w:szCs w:val="22"/>
          <w:lang w:val="pt-BR"/>
        </w:rPr>
        <w:t xml:space="preserve"> </w:t>
      </w:r>
      <w:r w:rsidRPr="00DE1B7A">
        <w:rPr>
          <w:rStyle w:val="Forte"/>
          <w:rFonts w:ascii="Arial" w:hAnsi="Arial" w:cs="Arial"/>
          <w:sz w:val="22"/>
          <w:szCs w:val="22"/>
          <w:lang w:val="pt-BR"/>
        </w:rPr>
        <w:t>SEGURANÇA DENEGADA.</w:t>
      </w:r>
    </w:p>
    <w:p w:rsidR="004E4ACD" w:rsidRPr="00DE1B7A" w:rsidRDefault="004E4ACD" w:rsidP="004E4ACD">
      <w:pPr>
        <w:jc w:val="both"/>
        <w:rPr>
          <w:rStyle w:val="Forte"/>
          <w:rFonts w:ascii="Arial" w:hAnsi="Arial" w:cs="Arial"/>
          <w:sz w:val="22"/>
          <w:szCs w:val="22"/>
          <w:lang w:val="pt-BR"/>
        </w:rPr>
      </w:pPr>
    </w:p>
    <w:p w:rsidR="004E4ACD" w:rsidRPr="00DE1B7A" w:rsidRDefault="00B32C3A" w:rsidP="004E4ACD">
      <w:pPr>
        <w:jc w:val="both"/>
        <w:rPr>
          <w:rStyle w:val="Forte"/>
          <w:rFonts w:ascii="Arial" w:hAnsi="Arial" w:cs="Arial"/>
          <w:b w:val="0"/>
          <w:sz w:val="22"/>
          <w:szCs w:val="22"/>
          <w:lang w:val="pt-BR"/>
        </w:rPr>
      </w:pPr>
      <w:hyperlink r:id="rId13" w:history="1">
        <w:r w:rsidR="004E4ACD" w:rsidRPr="00DE1B7A">
          <w:rPr>
            <w:rStyle w:val="Hyperlink"/>
            <w:rFonts w:ascii="Arial" w:hAnsi="Arial" w:cs="Arial"/>
            <w:b/>
            <w:sz w:val="22"/>
            <w:szCs w:val="22"/>
            <w:lang w:val="pt-BR"/>
          </w:rPr>
          <w:t>0511043-94.2018.4.05.8300</w:t>
        </w:r>
      </w:hyperlink>
    </w:p>
    <w:p w:rsidR="004E4ACD" w:rsidRPr="00DE1B7A" w:rsidRDefault="004E4ACD" w:rsidP="004E4ACD">
      <w:pPr>
        <w:jc w:val="both"/>
        <w:rPr>
          <w:rStyle w:val="Forte"/>
          <w:rFonts w:ascii="Arial" w:hAnsi="Arial" w:cs="Arial"/>
          <w:sz w:val="22"/>
          <w:szCs w:val="22"/>
          <w:lang w:val="pt-BR"/>
        </w:rPr>
      </w:pPr>
    </w:p>
    <w:p w:rsidR="004E4ACD" w:rsidRPr="004824C5" w:rsidRDefault="004824C5" w:rsidP="004E4ACD">
      <w:pPr>
        <w:jc w:val="both"/>
        <w:rPr>
          <w:rStyle w:val="Forte"/>
          <w:rFonts w:ascii="Arial" w:hAnsi="Arial" w:cs="Arial"/>
          <w:sz w:val="22"/>
          <w:szCs w:val="22"/>
        </w:rPr>
      </w:pPr>
      <w:r w:rsidRPr="00DE1B7A">
        <w:rPr>
          <w:rStyle w:val="Forte"/>
          <w:rFonts w:ascii="Arial" w:hAnsi="Arial" w:cs="Arial"/>
          <w:sz w:val="22"/>
          <w:szCs w:val="22"/>
          <w:lang w:val="pt-BR"/>
        </w:rPr>
        <w:t xml:space="preserve">ADEQUAÇÃO. PUIL N. 452. LABOR NA AGROPECUÁRIA. AUSÊNCIA DE PROVA. </w:t>
      </w:r>
      <w:r w:rsidRPr="004824C5">
        <w:rPr>
          <w:rStyle w:val="Forte"/>
          <w:rFonts w:ascii="Arial" w:hAnsi="Arial" w:cs="Arial"/>
          <w:sz w:val="22"/>
          <w:szCs w:val="22"/>
        </w:rPr>
        <w:t>RECURSO DO INSS PROVIDO. ACÓRDÃO ADEQUADO.</w:t>
      </w:r>
    </w:p>
    <w:p w:rsidR="004E4ACD" w:rsidRPr="004824C5" w:rsidRDefault="004E4ACD" w:rsidP="004E4ACD">
      <w:pPr>
        <w:jc w:val="both"/>
        <w:rPr>
          <w:rStyle w:val="Forte"/>
          <w:rFonts w:ascii="Arial" w:hAnsi="Arial" w:cs="Arial"/>
          <w:sz w:val="22"/>
          <w:szCs w:val="22"/>
        </w:rPr>
      </w:pPr>
    </w:p>
    <w:p w:rsidR="004E4ACD" w:rsidRPr="004824C5" w:rsidRDefault="00B32C3A" w:rsidP="004E4ACD">
      <w:pPr>
        <w:jc w:val="both"/>
        <w:rPr>
          <w:rFonts w:ascii="Arial" w:hAnsi="Arial" w:cs="Arial"/>
          <w:color w:val="000000"/>
          <w:sz w:val="22"/>
          <w:szCs w:val="22"/>
        </w:rPr>
      </w:pPr>
      <w:hyperlink r:id="rId14" w:history="1">
        <w:r w:rsidR="004E4ACD" w:rsidRPr="004824C5">
          <w:rPr>
            <w:rStyle w:val="Hyperlink"/>
            <w:rFonts w:ascii="Arial" w:hAnsi="Arial" w:cs="Arial"/>
            <w:b/>
            <w:sz w:val="22"/>
            <w:szCs w:val="22"/>
          </w:rPr>
          <w:t>0520416-52.2018.4.05.8300</w:t>
        </w:r>
      </w:hyperlink>
    </w:p>
    <w:p w:rsidR="004E4ACD" w:rsidRPr="004824C5" w:rsidRDefault="004E4ACD" w:rsidP="004E4ACD">
      <w:pPr>
        <w:jc w:val="both"/>
        <w:rPr>
          <w:rFonts w:ascii="Arial" w:hAnsi="Arial" w:cs="Arial"/>
          <w:b/>
          <w:color w:val="000000"/>
          <w:sz w:val="22"/>
          <w:szCs w:val="22"/>
        </w:rPr>
      </w:pPr>
    </w:p>
    <w:p w:rsidR="004E4ACD" w:rsidRPr="00DE1B7A" w:rsidRDefault="00934952" w:rsidP="004E4ACD">
      <w:pPr>
        <w:jc w:val="both"/>
        <w:rPr>
          <w:rFonts w:ascii="Arial" w:hAnsi="Arial" w:cs="Arial"/>
          <w:b/>
          <w:color w:val="000000"/>
          <w:sz w:val="22"/>
          <w:szCs w:val="22"/>
          <w:lang w:val="pt-BR"/>
        </w:rPr>
      </w:pPr>
      <w:r w:rsidRPr="00DE1B7A">
        <w:rPr>
          <w:rStyle w:val="Forte"/>
          <w:rFonts w:ascii="Arial" w:hAnsi="Arial" w:cs="Arial"/>
          <w:color w:val="000000"/>
          <w:sz w:val="22"/>
          <w:szCs w:val="22"/>
          <w:lang w:val="pt-BR"/>
        </w:rPr>
        <w:t>PREVIDENCIÁRIO. CONCESSÃO DE AUXÍLIO-DOENÇA. INCAPACIDADE LABORATIVA PARCIAL E DEFINITIVA. INCAPAZ PARA A ATIVIDADE HABITUAL. RESTABELECIMENTO. CONDIÇÕES PESSOAIS FAVORÁVEIS. ANÁLISE DE ELEGIBILIDADE PARA PROGRAMA DE REABILITAÇÃO PROFISSIONAL. RECURSO INOMINADO PARCIALMENTE PROVIDO.</w:t>
      </w:r>
    </w:p>
    <w:p w:rsidR="004E4ACD" w:rsidRPr="00DE1B7A" w:rsidRDefault="004E4ACD" w:rsidP="004E4ACD">
      <w:pPr>
        <w:jc w:val="both"/>
        <w:rPr>
          <w:rFonts w:ascii="Arial" w:hAnsi="Arial" w:cs="Arial"/>
          <w:b/>
          <w:color w:val="000000"/>
          <w:sz w:val="22"/>
          <w:szCs w:val="22"/>
          <w:lang w:val="pt-BR"/>
        </w:rPr>
      </w:pPr>
    </w:p>
    <w:p w:rsidR="004E4ACD" w:rsidRPr="00DE1B7A" w:rsidRDefault="00B32C3A" w:rsidP="004E4ACD">
      <w:pPr>
        <w:jc w:val="both"/>
        <w:rPr>
          <w:rStyle w:val="Forte"/>
          <w:rFonts w:ascii="Arial" w:hAnsi="Arial" w:cs="Arial"/>
          <w:sz w:val="22"/>
          <w:szCs w:val="22"/>
          <w:lang w:val="pt-BR"/>
        </w:rPr>
      </w:pPr>
      <w:hyperlink r:id="rId15" w:history="1">
        <w:r w:rsidR="004E4ACD" w:rsidRPr="00DE1B7A">
          <w:rPr>
            <w:rStyle w:val="Hyperlink"/>
            <w:rFonts w:ascii="Arial" w:hAnsi="Arial" w:cs="Arial"/>
            <w:b/>
            <w:sz w:val="22"/>
            <w:szCs w:val="22"/>
            <w:lang w:val="pt-BR"/>
          </w:rPr>
          <w:t>0507386-13.2019.4.05.8300</w:t>
        </w:r>
      </w:hyperlink>
    </w:p>
    <w:p w:rsidR="004E4ACD" w:rsidRPr="00DE1B7A" w:rsidRDefault="004E4ACD" w:rsidP="002D29E3">
      <w:pPr>
        <w:jc w:val="both"/>
        <w:rPr>
          <w:rFonts w:ascii="Arial" w:hAnsi="Arial" w:cs="Arial"/>
          <w:b/>
          <w:bCs/>
          <w:sz w:val="22"/>
          <w:szCs w:val="22"/>
          <w:lang w:val="pt-BR"/>
        </w:rPr>
      </w:pPr>
    </w:p>
    <w:p w:rsidR="004E4ACD" w:rsidRDefault="004824C5" w:rsidP="002D29E3">
      <w:pPr>
        <w:jc w:val="both"/>
        <w:rPr>
          <w:rStyle w:val="Forte"/>
          <w:rFonts w:ascii="Arial" w:hAnsi="Arial" w:cs="Arial"/>
          <w:sz w:val="22"/>
          <w:szCs w:val="22"/>
        </w:rPr>
      </w:pPr>
      <w:r w:rsidRPr="00DE1B7A">
        <w:rPr>
          <w:rStyle w:val="Forte"/>
          <w:rFonts w:ascii="Arial" w:hAnsi="Arial" w:cs="Arial"/>
          <w:sz w:val="22"/>
          <w:szCs w:val="22"/>
          <w:lang w:val="pt-BR"/>
        </w:rPr>
        <w:t xml:space="preserve">PREVIDENCIÁRIO. PEDIDO DE RESTABELECIMENTO DE AUXÍLIO-DOENÇA. LAUDO PERICIAL INFORMA INCAPACIDADE LABORATIVA PARA ESFORÇO FÍSICO. AUTORA SUBMETIDA COM SUCESSO À REABILITAÇÃO PROFISSIONAL PARA FUNÇÃO DE AUXILIAR DE PESSOAL. CAPACIDADE LABORATIVA PARA </w:t>
      </w:r>
      <w:r w:rsidRPr="00DE1B7A">
        <w:rPr>
          <w:rStyle w:val="Forte"/>
          <w:rFonts w:ascii="Arial" w:hAnsi="Arial" w:cs="Arial"/>
          <w:sz w:val="22"/>
          <w:szCs w:val="22"/>
          <w:lang w:val="pt-BR"/>
        </w:rPr>
        <w:lastRenderedPageBreak/>
        <w:t xml:space="preserve">ATIVIDADE EM QUE A AUTORA FOI REABILITADA. </w:t>
      </w:r>
      <w:r w:rsidRPr="004824C5">
        <w:rPr>
          <w:rStyle w:val="Forte"/>
          <w:rFonts w:ascii="Arial" w:hAnsi="Arial" w:cs="Arial"/>
          <w:sz w:val="22"/>
          <w:szCs w:val="22"/>
        </w:rPr>
        <w:t>RECURSO DA AUTORA IMPROVIDO.</w:t>
      </w:r>
    </w:p>
    <w:p w:rsidR="00287FE8" w:rsidRDefault="00287FE8" w:rsidP="002D29E3">
      <w:pPr>
        <w:jc w:val="both"/>
        <w:rPr>
          <w:rStyle w:val="Forte"/>
          <w:rFonts w:ascii="Arial" w:hAnsi="Arial" w:cs="Arial"/>
          <w:sz w:val="22"/>
          <w:szCs w:val="22"/>
        </w:rPr>
      </w:pPr>
    </w:p>
    <w:p w:rsidR="00287FE8" w:rsidRPr="00B70320" w:rsidRDefault="00B32C3A" w:rsidP="002D29E3">
      <w:pPr>
        <w:jc w:val="both"/>
        <w:rPr>
          <w:rFonts w:ascii="Arial" w:hAnsi="Arial" w:cs="Arial"/>
          <w:b/>
          <w:sz w:val="22"/>
          <w:szCs w:val="22"/>
        </w:rPr>
      </w:pPr>
      <w:hyperlink r:id="rId16" w:history="1">
        <w:r w:rsidR="00287FE8" w:rsidRPr="00B70320">
          <w:rPr>
            <w:rStyle w:val="Hyperlink"/>
            <w:rFonts w:ascii="Arial" w:hAnsi="Arial" w:cs="Arial"/>
            <w:b/>
            <w:sz w:val="22"/>
            <w:szCs w:val="22"/>
          </w:rPr>
          <w:t>0500343-98.2019.4.05.8308</w:t>
        </w:r>
      </w:hyperlink>
    </w:p>
    <w:p w:rsidR="00287FE8" w:rsidRPr="00B70320" w:rsidRDefault="00287FE8" w:rsidP="002D29E3">
      <w:pPr>
        <w:jc w:val="both"/>
        <w:rPr>
          <w:rFonts w:ascii="Arial" w:hAnsi="Arial" w:cs="Arial"/>
          <w:b/>
          <w:sz w:val="22"/>
          <w:szCs w:val="22"/>
        </w:rPr>
      </w:pPr>
    </w:p>
    <w:p w:rsidR="00287FE8" w:rsidRPr="00DE1B7A" w:rsidRDefault="00B70320" w:rsidP="002D29E3">
      <w:pPr>
        <w:jc w:val="both"/>
        <w:rPr>
          <w:rFonts w:ascii="Arial" w:hAnsi="Arial" w:cs="Arial"/>
          <w:b/>
          <w:sz w:val="22"/>
          <w:szCs w:val="22"/>
          <w:lang w:val="pt-BR"/>
        </w:rPr>
      </w:pPr>
      <w:r w:rsidRPr="00DE1B7A">
        <w:rPr>
          <w:rStyle w:val="f01"/>
          <w:rFonts w:ascii="Arial" w:hAnsi="Arial" w:cs="Arial"/>
          <w:b/>
          <w:sz w:val="22"/>
          <w:szCs w:val="22"/>
          <w:lang w:val="pt-BR"/>
        </w:rPr>
        <w:t xml:space="preserve">PREVIDENCIÁRIO. AUXÍLIO-DOENÇA/APOSENTADORIA POR INVALIDEZ. LAUDO PERICIAL EM QUE POSTULA A APRESENTAÇÃO DE DOCUMENTOS E PRESENÇA DE ACOMPANHANTE. SENTENÇA QUE JULGOU IMPROCEDENTE A DEMANDA. VIOLAÇÃO AO DEVIDO PROCESSO LEGAL. PARTE QUE DEVE TER A OPORTUNIDADE DE TRAZER OS DOCUMENTOS EXIGIDOS PELA PERÍCIA. SENTENÇA ANULADA. </w:t>
      </w:r>
      <w:r w:rsidRPr="00DE1B7A">
        <w:rPr>
          <w:rStyle w:val="Forte"/>
          <w:rFonts w:ascii="Arial" w:hAnsi="Arial" w:cs="Arial"/>
          <w:sz w:val="22"/>
          <w:szCs w:val="22"/>
          <w:lang w:val="pt-BR"/>
        </w:rPr>
        <w:t>RECURSO DO PARTICULAR PREJUDICADO</w:t>
      </w:r>
      <w:r w:rsidRPr="00DE1B7A">
        <w:rPr>
          <w:rStyle w:val="f01"/>
          <w:rFonts w:ascii="Arial" w:hAnsi="Arial" w:cs="Arial"/>
          <w:b/>
          <w:sz w:val="22"/>
          <w:szCs w:val="22"/>
          <w:lang w:val="pt-BR"/>
        </w:rPr>
        <w:t>.</w:t>
      </w:r>
    </w:p>
    <w:p w:rsidR="00287FE8" w:rsidRPr="00DE1B7A" w:rsidRDefault="00287FE8" w:rsidP="002D29E3">
      <w:pPr>
        <w:jc w:val="both"/>
        <w:rPr>
          <w:rFonts w:ascii="Arial" w:hAnsi="Arial" w:cs="Arial"/>
          <w:b/>
          <w:sz w:val="22"/>
          <w:szCs w:val="22"/>
          <w:lang w:val="pt-BR"/>
        </w:rPr>
      </w:pPr>
    </w:p>
    <w:p w:rsidR="00287FE8" w:rsidRPr="00DE1B7A" w:rsidRDefault="00B32C3A" w:rsidP="002D29E3">
      <w:pPr>
        <w:jc w:val="both"/>
        <w:rPr>
          <w:rFonts w:ascii="Arial" w:hAnsi="Arial" w:cs="Arial"/>
          <w:b/>
          <w:sz w:val="22"/>
          <w:szCs w:val="22"/>
          <w:lang w:val="pt-BR"/>
        </w:rPr>
      </w:pPr>
      <w:hyperlink r:id="rId17" w:history="1">
        <w:r w:rsidR="00287FE8" w:rsidRPr="00DE1B7A">
          <w:rPr>
            <w:rStyle w:val="Hyperlink"/>
            <w:rFonts w:ascii="Arial" w:hAnsi="Arial" w:cs="Arial"/>
            <w:b/>
            <w:sz w:val="22"/>
            <w:szCs w:val="22"/>
            <w:lang w:val="pt-BR"/>
          </w:rPr>
          <w:t>0516236-27.2017.4.05.8300</w:t>
        </w:r>
      </w:hyperlink>
    </w:p>
    <w:p w:rsidR="00287FE8" w:rsidRPr="00DE1B7A" w:rsidRDefault="00287FE8" w:rsidP="002D29E3">
      <w:pPr>
        <w:jc w:val="both"/>
        <w:rPr>
          <w:rFonts w:ascii="Arial" w:hAnsi="Arial" w:cs="Arial"/>
          <w:b/>
          <w:sz w:val="22"/>
          <w:szCs w:val="22"/>
          <w:lang w:val="pt-BR"/>
        </w:rPr>
      </w:pPr>
    </w:p>
    <w:p w:rsidR="00287FE8" w:rsidRPr="00B70320" w:rsidRDefault="00B70320" w:rsidP="002D29E3">
      <w:pPr>
        <w:jc w:val="both"/>
        <w:rPr>
          <w:rFonts w:ascii="Arial" w:hAnsi="Arial" w:cs="Arial"/>
          <w:b/>
          <w:sz w:val="22"/>
          <w:szCs w:val="22"/>
        </w:rPr>
      </w:pPr>
      <w:r w:rsidRPr="00DE1B7A">
        <w:rPr>
          <w:rStyle w:val="Forte"/>
          <w:rFonts w:ascii="Arial" w:hAnsi="Arial" w:cs="Arial"/>
          <w:sz w:val="22"/>
          <w:szCs w:val="22"/>
          <w:lang w:val="pt-BR"/>
        </w:rPr>
        <w:t>ADMINISTRATIVO. SERVIDOR PÚBLICO ESTATUTÁRIO. ADICIONAL DE INSALUBRIDADE.</w:t>
      </w:r>
      <w:r w:rsidRPr="00DE1B7A">
        <w:rPr>
          <w:rStyle w:val="Forte"/>
          <w:rFonts w:ascii="Arial" w:hAnsi="Arial" w:cs="Arial"/>
          <w:bCs w:val="0"/>
          <w:sz w:val="22"/>
          <w:szCs w:val="22"/>
          <w:lang w:val="pt-BR"/>
        </w:rPr>
        <w:t xml:space="preserve"> EXPOSIÇÃO EVENTUAL. </w:t>
      </w:r>
      <w:r w:rsidRPr="00B70320">
        <w:rPr>
          <w:rStyle w:val="Forte"/>
          <w:rFonts w:ascii="Arial" w:hAnsi="Arial" w:cs="Arial"/>
          <w:bCs w:val="0"/>
          <w:sz w:val="22"/>
          <w:szCs w:val="22"/>
        </w:rPr>
        <w:t>REQUISITOS NÃO PREENCHIDOS</w:t>
      </w:r>
      <w:r w:rsidRPr="00B70320">
        <w:rPr>
          <w:rStyle w:val="Forte"/>
          <w:rFonts w:ascii="Arial" w:hAnsi="Arial" w:cs="Arial"/>
          <w:sz w:val="22"/>
          <w:szCs w:val="22"/>
        </w:rPr>
        <w:t>. RECURSO DO AUTOR IMPROVIDO.</w:t>
      </w:r>
    </w:p>
    <w:p w:rsidR="00287FE8" w:rsidRPr="00B70320" w:rsidRDefault="00287FE8" w:rsidP="002D29E3">
      <w:pPr>
        <w:jc w:val="both"/>
        <w:rPr>
          <w:rFonts w:ascii="Arial" w:hAnsi="Arial" w:cs="Arial"/>
          <w:b/>
          <w:sz w:val="22"/>
          <w:szCs w:val="22"/>
        </w:rPr>
      </w:pPr>
    </w:p>
    <w:p w:rsidR="00287FE8" w:rsidRPr="00B70320" w:rsidRDefault="00B32C3A" w:rsidP="002D29E3">
      <w:pPr>
        <w:jc w:val="both"/>
        <w:rPr>
          <w:rFonts w:ascii="Arial" w:hAnsi="Arial" w:cs="Arial"/>
          <w:b/>
          <w:sz w:val="22"/>
          <w:szCs w:val="22"/>
        </w:rPr>
      </w:pPr>
      <w:hyperlink r:id="rId18" w:history="1">
        <w:r w:rsidR="00287FE8" w:rsidRPr="00B70320">
          <w:rPr>
            <w:rStyle w:val="Hyperlink"/>
            <w:rFonts w:ascii="Arial" w:hAnsi="Arial" w:cs="Arial"/>
            <w:b/>
            <w:sz w:val="22"/>
            <w:szCs w:val="22"/>
          </w:rPr>
          <w:t>0501556-64.2018.4.05.8312</w:t>
        </w:r>
      </w:hyperlink>
    </w:p>
    <w:p w:rsidR="00287FE8" w:rsidRPr="00B70320" w:rsidRDefault="00287FE8" w:rsidP="002D29E3">
      <w:pPr>
        <w:jc w:val="both"/>
        <w:rPr>
          <w:rFonts w:ascii="Arial" w:hAnsi="Arial" w:cs="Arial"/>
          <w:b/>
          <w:sz w:val="22"/>
          <w:szCs w:val="22"/>
        </w:rPr>
      </w:pPr>
    </w:p>
    <w:p w:rsidR="00287FE8" w:rsidRPr="00DE1B7A" w:rsidRDefault="00B70320" w:rsidP="002D29E3">
      <w:pPr>
        <w:jc w:val="both"/>
        <w:rPr>
          <w:rFonts w:ascii="Arial" w:hAnsi="Arial" w:cs="Arial"/>
          <w:b/>
          <w:sz w:val="22"/>
          <w:szCs w:val="22"/>
          <w:lang w:val="pt-BR"/>
        </w:rPr>
      </w:pPr>
      <w:r w:rsidRPr="00DE1B7A">
        <w:rPr>
          <w:rStyle w:val="Forte"/>
          <w:rFonts w:ascii="Arial" w:hAnsi="Arial" w:cs="Arial"/>
          <w:bCs w:val="0"/>
          <w:sz w:val="22"/>
          <w:szCs w:val="22"/>
          <w:lang w:val="pt-BR"/>
        </w:rPr>
        <w:t>ADEQUAÇÃO. PREVIDENCIÁRIO. ATIVIDADE EM AGROINDÚSTRIA. TRABALHADOR RURAL. IMPOSSIBILIDADE DE ENQUADRAMENTO. ATIVIDADE COM CONTATO COM ANIMAIS EM DETERMINADOS PERÍODOS ATÉ 28/04/1995. RECURSO DO INSS, EM PARTE, PROVIDO.</w:t>
      </w:r>
    </w:p>
    <w:p w:rsidR="00287FE8" w:rsidRPr="00DE1B7A" w:rsidRDefault="00287FE8" w:rsidP="002D29E3">
      <w:pPr>
        <w:jc w:val="both"/>
        <w:rPr>
          <w:rFonts w:ascii="Arial" w:hAnsi="Arial" w:cs="Arial"/>
          <w:b/>
          <w:sz w:val="22"/>
          <w:szCs w:val="22"/>
          <w:lang w:val="pt-BR"/>
        </w:rPr>
      </w:pPr>
    </w:p>
    <w:p w:rsidR="00287FE8" w:rsidRPr="00DE1B7A" w:rsidRDefault="00B32C3A" w:rsidP="002D29E3">
      <w:pPr>
        <w:jc w:val="both"/>
        <w:rPr>
          <w:rFonts w:ascii="Arial" w:hAnsi="Arial" w:cs="Arial"/>
          <w:b/>
          <w:sz w:val="22"/>
          <w:szCs w:val="22"/>
          <w:lang w:val="pt-BR"/>
        </w:rPr>
      </w:pPr>
      <w:hyperlink r:id="rId19" w:history="1">
        <w:r w:rsidR="00287FE8" w:rsidRPr="00DE1B7A">
          <w:rPr>
            <w:rStyle w:val="Hyperlink"/>
            <w:rFonts w:ascii="Arial" w:hAnsi="Arial" w:cs="Arial"/>
            <w:b/>
            <w:sz w:val="22"/>
            <w:szCs w:val="22"/>
            <w:lang w:val="pt-BR"/>
          </w:rPr>
          <w:t>0518426-26.2018.4.05.8300</w:t>
        </w:r>
      </w:hyperlink>
    </w:p>
    <w:p w:rsidR="00287FE8" w:rsidRPr="00DE1B7A" w:rsidRDefault="00287FE8" w:rsidP="002D29E3">
      <w:pPr>
        <w:jc w:val="both"/>
        <w:rPr>
          <w:rFonts w:ascii="Arial" w:hAnsi="Arial" w:cs="Arial"/>
          <w:b/>
          <w:sz w:val="22"/>
          <w:szCs w:val="22"/>
          <w:lang w:val="pt-BR"/>
        </w:rPr>
      </w:pPr>
    </w:p>
    <w:p w:rsidR="00287FE8" w:rsidRPr="00B70320" w:rsidRDefault="00B70320" w:rsidP="002D29E3">
      <w:pPr>
        <w:jc w:val="both"/>
        <w:rPr>
          <w:rFonts w:ascii="Arial" w:hAnsi="Arial" w:cs="Arial"/>
          <w:b/>
          <w:sz w:val="22"/>
          <w:szCs w:val="22"/>
        </w:rPr>
      </w:pPr>
      <w:r w:rsidRPr="00DE1B7A">
        <w:rPr>
          <w:rStyle w:val="Forte"/>
          <w:rFonts w:ascii="Arial" w:hAnsi="Arial" w:cs="Arial"/>
          <w:sz w:val="22"/>
          <w:szCs w:val="22"/>
          <w:lang w:val="pt-BR"/>
        </w:rPr>
        <w:t xml:space="preserve">PREVIDENCIÁRIO. AUXÍLIO-DOENÇA. ATRASADOS. LAUDO PERICIAL. INCAPACIDADE PRETÉRITA. INTIMAÇÃO DO PERITO. </w:t>
      </w:r>
      <w:r w:rsidRPr="00B70320">
        <w:rPr>
          <w:rStyle w:val="Forte"/>
          <w:rFonts w:ascii="Arial" w:hAnsi="Arial" w:cs="Arial"/>
          <w:sz w:val="22"/>
          <w:szCs w:val="22"/>
        </w:rPr>
        <w:t>NECESSIDADE DE ESCLARECIMENTOS. CONVERTER O JULGAMENTO EM DILIGÊNCIA.</w:t>
      </w:r>
    </w:p>
    <w:p w:rsidR="00287FE8" w:rsidRPr="00B70320" w:rsidRDefault="00287FE8" w:rsidP="002D29E3">
      <w:pPr>
        <w:jc w:val="both"/>
        <w:rPr>
          <w:rFonts w:ascii="Arial" w:hAnsi="Arial" w:cs="Arial"/>
          <w:b/>
          <w:sz w:val="22"/>
          <w:szCs w:val="22"/>
        </w:rPr>
      </w:pPr>
    </w:p>
    <w:p w:rsidR="00287FE8" w:rsidRPr="00B70320" w:rsidRDefault="00B32C3A" w:rsidP="002D29E3">
      <w:pPr>
        <w:jc w:val="both"/>
        <w:rPr>
          <w:rFonts w:ascii="Arial" w:hAnsi="Arial" w:cs="Arial"/>
          <w:b/>
          <w:color w:val="FF0000"/>
          <w:sz w:val="22"/>
          <w:szCs w:val="22"/>
        </w:rPr>
      </w:pPr>
      <w:hyperlink r:id="rId20" w:history="1">
        <w:r w:rsidR="00B70320" w:rsidRPr="00B70320">
          <w:rPr>
            <w:rStyle w:val="Hyperlink"/>
            <w:rFonts w:ascii="Arial" w:hAnsi="Arial" w:cs="Arial"/>
            <w:b/>
            <w:sz w:val="22"/>
            <w:szCs w:val="22"/>
          </w:rPr>
          <w:t>0501830-58.2018.4.05.8302</w:t>
        </w:r>
      </w:hyperlink>
    </w:p>
    <w:p w:rsidR="00287FE8" w:rsidRPr="00B70320" w:rsidRDefault="00287FE8" w:rsidP="002D29E3">
      <w:pPr>
        <w:jc w:val="both"/>
        <w:rPr>
          <w:rFonts w:ascii="Arial" w:hAnsi="Arial" w:cs="Arial"/>
          <w:b/>
          <w:color w:val="FF0000"/>
          <w:sz w:val="22"/>
          <w:szCs w:val="22"/>
        </w:rPr>
      </w:pPr>
    </w:p>
    <w:p w:rsidR="00287FE8" w:rsidRDefault="00B70320" w:rsidP="002D29E3">
      <w:pPr>
        <w:jc w:val="both"/>
        <w:rPr>
          <w:rStyle w:val="Forte"/>
          <w:rFonts w:ascii="Arial" w:hAnsi="Arial" w:cs="Arial"/>
          <w:bCs w:val="0"/>
          <w:sz w:val="22"/>
          <w:szCs w:val="22"/>
        </w:rPr>
      </w:pPr>
      <w:r w:rsidRPr="00DE1B7A">
        <w:rPr>
          <w:rStyle w:val="Forte"/>
          <w:rFonts w:ascii="Arial" w:hAnsi="Arial" w:cs="Arial"/>
          <w:bCs w:val="0"/>
          <w:sz w:val="22"/>
          <w:szCs w:val="22"/>
          <w:lang w:val="pt-BR"/>
        </w:rPr>
        <w:t xml:space="preserve">PREVIDENCIÁRIO E PROCESSUAL CIVIL. APOSENTADORIA POR IDADE. URBANA. ART. 48 DA LEI Nº 8.213/91. PERÍODOS JÁ RECONHECIDOS ADMINISTRATIVAMENTE. PONTO INCONTROVERSO. PERÍODO LABORADO COMO ALUNO-APRENDIZ. </w:t>
      </w:r>
      <w:r w:rsidRPr="00B70320">
        <w:rPr>
          <w:rStyle w:val="Forte"/>
          <w:rFonts w:ascii="Arial" w:hAnsi="Arial" w:cs="Arial"/>
          <w:bCs w:val="0"/>
          <w:sz w:val="22"/>
          <w:szCs w:val="22"/>
        </w:rPr>
        <w:t>RECURSO DO AUTOR PROVIDO EM PARTE.</w:t>
      </w:r>
    </w:p>
    <w:p w:rsidR="00DE1B7A" w:rsidRDefault="00DE1B7A" w:rsidP="002D29E3">
      <w:pPr>
        <w:jc w:val="both"/>
        <w:rPr>
          <w:rStyle w:val="Forte"/>
          <w:rFonts w:ascii="Arial" w:hAnsi="Arial" w:cs="Arial"/>
          <w:bCs w:val="0"/>
          <w:sz w:val="22"/>
          <w:szCs w:val="22"/>
        </w:rPr>
      </w:pPr>
    </w:p>
    <w:p w:rsidR="00DE1B7A" w:rsidRPr="00C73082" w:rsidRDefault="00B32C3A" w:rsidP="002D29E3">
      <w:pPr>
        <w:jc w:val="both"/>
        <w:rPr>
          <w:rStyle w:val="Forte"/>
          <w:rFonts w:ascii="Arial" w:hAnsi="Arial" w:cs="Arial"/>
          <w:b w:val="0"/>
          <w:bCs w:val="0"/>
          <w:sz w:val="22"/>
          <w:szCs w:val="22"/>
        </w:rPr>
      </w:pPr>
      <w:hyperlink r:id="rId21" w:history="1">
        <w:r w:rsidR="00DE1B7A" w:rsidRPr="00C73082">
          <w:rPr>
            <w:rStyle w:val="Hyperlink"/>
            <w:rFonts w:ascii="Arial" w:hAnsi="Arial" w:cs="Arial"/>
            <w:b/>
            <w:sz w:val="22"/>
            <w:szCs w:val="22"/>
          </w:rPr>
          <w:t>0510042-74.2018.4.05.8300</w:t>
        </w:r>
      </w:hyperlink>
    </w:p>
    <w:p w:rsidR="00DE1B7A" w:rsidRDefault="00DE1B7A" w:rsidP="002D29E3">
      <w:pPr>
        <w:jc w:val="both"/>
        <w:rPr>
          <w:rStyle w:val="Forte"/>
          <w:rFonts w:ascii="Arial" w:hAnsi="Arial" w:cs="Arial"/>
          <w:bCs w:val="0"/>
          <w:sz w:val="22"/>
          <w:szCs w:val="22"/>
        </w:rPr>
      </w:pPr>
    </w:p>
    <w:p w:rsidR="00DE1B7A" w:rsidRPr="00396387" w:rsidRDefault="00C73082" w:rsidP="002D29E3">
      <w:pPr>
        <w:jc w:val="both"/>
        <w:rPr>
          <w:rStyle w:val="Forte"/>
          <w:rFonts w:ascii="Arial" w:hAnsi="Arial" w:cs="Arial"/>
          <w:bCs w:val="0"/>
          <w:sz w:val="22"/>
          <w:szCs w:val="22"/>
          <w:lang w:val="pt-BR"/>
        </w:rPr>
      </w:pPr>
      <w:r w:rsidRPr="00396387">
        <w:rPr>
          <w:rStyle w:val="Forte"/>
          <w:rFonts w:ascii="Arial" w:hAnsi="Arial" w:cs="Arial"/>
          <w:bCs w:val="0"/>
          <w:sz w:val="22"/>
          <w:szCs w:val="22"/>
          <w:lang w:val="pt-BR"/>
        </w:rPr>
        <w:t xml:space="preserve">PREVIDENCIÁRIO. APOSENTADORIA POR TEMPO DE CONTRIBUIÇÃO. </w:t>
      </w:r>
      <w:r w:rsidRPr="00396387">
        <w:rPr>
          <w:rStyle w:val="Forte"/>
          <w:rFonts w:ascii="Arial" w:hAnsi="Arial" w:cs="Arial"/>
          <w:sz w:val="22"/>
          <w:szCs w:val="22"/>
          <w:lang w:val="pt-BR"/>
        </w:rPr>
        <w:t>HIDROCARBONETO AROMÁTICO. GRAXA E ÓLEO. EPI EFICAZ. PERÍODO ANTERIOR À MEDIDA PROVISÓRIA Nº 1.729/98. TEMPO ESPECIAL.</w:t>
      </w:r>
      <w:r w:rsidRPr="00396387">
        <w:rPr>
          <w:rStyle w:val="Forte"/>
          <w:rFonts w:ascii="Arial" w:hAnsi="Arial" w:cs="Arial"/>
          <w:bCs w:val="0"/>
          <w:sz w:val="22"/>
          <w:szCs w:val="22"/>
          <w:lang w:val="pt-BR"/>
        </w:rPr>
        <w:t xml:space="preserve"> RUÍDO. NOVA TESE. TEMA 174. JULGAMENTO DOS EMBARGOS. METODOLOGIAS VÁLIDAS. NR 15 E FUNDACENTRO. CASO CONCRETO. PERÍODO POSTERIOR A 19/11/2003. CARÁTER ESPECIAL. RECURSO DO INSS, EM PARTE, PROVIDO.</w:t>
      </w:r>
    </w:p>
    <w:p w:rsidR="00DE1B7A" w:rsidRPr="00396387" w:rsidRDefault="00DE1B7A" w:rsidP="002D29E3">
      <w:pPr>
        <w:jc w:val="both"/>
        <w:rPr>
          <w:rStyle w:val="Forte"/>
          <w:rFonts w:ascii="Arial" w:hAnsi="Arial" w:cs="Arial"/>
          <w:bCs w:val="0"/>
          <w:sz w:val="22"/>
          <w:szCs w:val="22"/>
          <w:lang w:val="pt-BR"/>
        </w:rPr>
      </w:pPr>
    </w:p>
    <w:p w:rsidR="00DE1B7A" w:rsidRPr="00396387" w:rsidRDefault="00B32C3A" w:rsidP="002D29E3">
      <w:pPr>
        <w:jc w:val="both"/>
        <w:rPr>
          <w:rStyle w:val="Forte"/>
          <w:rFonts w:ascii="Arial" w:hAnsi="Arial" w:cs="Arial"/>
          <w:b w:val="0"/>
          <w:bCs w:val="0"/>
          <w:sz w:val="22"/>
          <w:szCs w:val="22"/>
        </w:rPr>
      </w:pPr>
      <w:hyperlink r:id="rId22" w:history="1">
        <w:r w:rsidR="00DE1B7A" w:rsidRPr="00396387">
          <w:rPr>
            <w:rStyle w:val="Hyperlink"/>
            <w:rFonts w:ascii="Arial" w:hAnsi="Arial" w:cs="Arial"/>
            <w:b/>
            <w:sz w:val="22"/>
            <w:szCs w:val="22"/>
          </w:rPr>
          <w:t>0505613-30.2019.4.05.8300</w:t>
        </w:r>
      </w:hyperlink>
    </w:p>
    <w:p w:rsidR="00DE1B7A" w:rsidRPr="00396387" w:rsidRDefault="00DE1B7A" w:rsidP="002D29E3">
      <w:pPr>
        <w:jc w:val="both"/>
        <w:rPr>
          <w:rStyle w:val="Forte"/>
          <w:rFonts w:ascii="Arial" w:hAnsi="Arial" w:cs="Arial"/>
          <w:bCs w:val="0"/>
          <w:sz w:val="22"/>
          <w:szCs w:val="22"/>
        </w:rPr>
      </w:pPr>
    </w:p>
    <w:p w:rsidR="00DE1B7A" w:rsidRPr="00396387" w:rsidRDefault="00396387" w:rsidP="002D29E3">
      <w:pPr>
        <w:jc w:val="both"/>
        <w:rPr>
          <w:rStyle w:val="Forte"/>
          <w:rFonts w:ascii="Arial" w:hAnsi="Arial" w:cs="Arial"/>
          <w:bCs w:val="0"/>
          <w:sz w:val="22"/>
          <w:szCs w:val="22"/>
          <w:lang w:val="pt-BR"/>
        </w:rPr>
      </w:pPr>
      <w:r w:rsidRPr="00396387">
        <w:rPr>
          <w:rFonts w:ascii="Arial" w:hAnsi="Arial" w:cs="Arial"/>
          <w:b/>
          <w:sz w:val="22"/>
          <w:szCs w:val="22"/>
          <w:lang w:val="pt-BR"/>
        </w:rPr>
        <w:t xml:space="preserve">PREVIDENCIÁRIO. BENEFÍCIO ASSISTENCIAL. </w:t>
      </w:r>
      <w:r w:rsidRPr="00396387">
        <w:rPr>
          <w:rStyle w:val="Forte"/>
          <w:rFonts w:ascii="Arial" w:hAnsi="Arial" w:cs="Arial"/>
          <w:sz w:val="22"/>
          <w:szCs w:val="22"/>
          <w:lang w:val="pt-BR"/>
        </w:rPr>
        <w:t>SENTENÇA IMPROCEDENTE.</w:t>
      </w:r>
      <w:r w:rsidRPr="00396387">
        <w:rPr>
          <w:rFonts w:ascii="Arial" w:hAnsi="Arial" w:cs="Arial"/>
          <w:b/>
          <w:sz w:val="22"/>
          <w:szCs w:val="22"/>
          <w:lang w:val="pt-BR"/>
        </w:rPr>
        <w:t xml:space="preserve"> INEXISTÊNCIA DE INCAPACIDADE LABORAL.  </w:t>
      </w:r>
      <w:r w:rsidRPr="00396387">
        <w:rPr>
          <w:rStyle w:val="Forte"/>
          <w:rFonts w:ascii="Arial" w:hAnsi="Arial" w:cs="Arial"/>
          <w:sz w:val="22"/>
          <w:szCs w:val="22"/>
          <w:lang w:val="pt-BR"/>
        </w:rPr>
        <w:t>RECURSO DO PARTICULAR IMPROVIDO.</w:t>
      </w:r>
    </w:p>
    <w:p w:rsidR="00DE1B7A" w:rsidRPr="00396387" w:rsidRDefault="00DE1B7A" w:rsidP="002D29E3">
      <w:pPr>
        <w:jc w:val="both"/>
        <w:rPr>
          <w:rStyle w:val="Forte"/>
          <w:rFonts w:ascii="Arial" w:hAnsi="Arial" w:cs="Arial"/>
          <w:bCs w:val="0"/>
          <w:sz w:val="22"/>
          <w:szCs w:val="22"/>
          <w:lang w:val="pt-BR"/>
        </w:rPr>
      </w:pPr>
    </w:p>
    <w:p w:rsidR="00DE1B7A" w:rsidRPr="00396387" w:rsidRDefault="00B32C3A" w:rsidP="002D29E3">
      <w:pPr>
        <w:jc w:val="both"/>
        <w:rPr>
          <w:rStyle w:val="Forte"/>
          <w:rFonts w:ascii="Arial" w:hAnsi="Arial" w:cs="Arial"/>
          <w:b w:val="0"/>
          <w:bCs w:val="0"/>
          <w:sz w:val="22"/>
          <w:szCs w:val="22"/>
        </w:rPr>
      </w:pPr>
      <w:hyperlink r:id="rId23" w:history="1">
        <w:r w:rsidR="00DE1B7A" w:rsidRPr="00396387">
          <w:rPr>
            <w:rStyle w:val="Hyperlink"/>
            <w:rFonts w:ascii="Arial" w:hAnsi="Arial" w:cs="Arial"/>
            <w:b/>
            <w:sz w:val="22"/>
            <w:szCs w:val="22"/>
          </w:rPr>
          <w:t>0500144-64.2019.4.05.8312</w:t>
        </w:r>
      </w:hyperlink>
    </w:p>
    <w:p w:rsidR="00DE1B7A" w:rsidRPr="00396387" w:rsidRDefault="00DE1B7A" w:rsidP="002D29E3">
      <w:pPr>
        <w:jc w:val="both"/>
        <w:rPr>
          <w:rStyle w:val="Forte"/>
          <w:rFonts w:ascii="Arial" w:hAnsi="Arial" w:cs="Arial"/>
          <w:bCs w:val="0"/>
          <w:sz w:val="22"/>
          <w:szCs w:val="22"/>
        </w:rPr>
      </w:pPr>
    </w:p>
    <w:p w:rsidR="00DE1B7A" w:rsidRPr="00396387" w:rsidRDefault="00C73082" w:rsidP="002D29E3">
      <w:pPr>
        <w:jc w:val="both"/>
        <w:rPr>
          <w:rStyle w:val="Forte"/>
          <w:rFonts w:ascii="Arial" w:hAnsi="Arial" w:cs="Arial"/>
          <w:bCs w:val="0"/>
          <w:sz w:val="22"/>
          <w:szCs w:val="22"/>
          <w:lang w:val="pt-BR"/>
        </w:rPr>
      </w:pPr>
      <w:r w:rsidRPr="00396387">
        <w:rPr>
          <w:rStyle w:val="Forte"/>
          <w:rFonts w:ascii="Arial" w:hAnsi="Arial" w:cs="Arial"/>
          <w:sz w:val="22"/>
          <w:szCs w:val="22"/>
          <w:lang w:val="pt-BR"/>
        </w:rPr>
        <w:lastRenderedPageBreak/>
        <w:t>PREVIDENCIÁRIO. AUXÍLIO DOENÇA/APOSENTADORIA POR INVALIDEZ. LAUDO PERICIAL. INCAPACIDADE PARCIAL E DEFINITIVA. AUSÊNCIA DE INCAPACIDADE PARA SUA ATIVIDADE HABITUAL. SEQUELA NO MEMBRO INFERIOR. ACIDENTE. FAZ JUS A AUXÍLIO-ACIDENTE. RECURSO DO INSS PARCIALMENTE PROVIDO. RECURSO DA PARTE AUTORA PREJUDICADO.</w:t>
      </w:r>
    </w:p>
    <w:p w:rsidR="00DE1B7A" w:rsidRPr="00396387" w:rsidRDefault="00DE1B7A" w:rsidP="002D29E3">
      <w:pPr>
        <w:jc w:val="both"/>
        <w:rPr>
          <w:rStyle w:val="Forte"/>
          <w:rFonts w:ascii="Arial" w:hAnsi="Arial" w:cs="Arial"/>
          <w:bCs w:val="0"/>
          <w:sz w:val="22"/>
          <w:szCs w:val="22"/>
          <w:lang w:val="pt-BR"/>
        </w:rPr>
      </w:pPr>
    </w:p>
    <w:p w:rsidR="00DE1B7A" w:rsidRPr="00396387" w:rsidRDefault="00B32C3A" w:rsidP="002D29E3">
      <w:pPr>
        <w:jc w:val="both"/>
        <w:rPr>
          <w:rStyle w:val="Forte"/>
          <w:rFonts w:ascii="Arial" w:hAnsi="Arial" w:cs="Arial"/>
          <w:b w:val="0"/>
          <w:bCs w:val="0"/>
          <w:sz w:val="22"/>
          <w:szCs w:val="22"/>
          <w:lang w:val="pt-BR"/>
        </w:rPr>
      </w:pPr>
      <w:hyperlink r:id="rId24" w:history="1">
        <w:r w:rsidR="00C73082" w:rsidRPr="00396387">
          <w:rPr>
            <w:rStyle w:val="Hyperlink"/>
            <w:rFonts w:ascii="Arial" w:hAnsi="Arial" w:cs="Arial"/>
            <w:b/>
            <w:sz w:val="22"/>
            <w:szCs w:val="22"/>
            <w:lang w:val="pt-BR"/>
          </w:rPr>
          <w:t>0500244-46.201</w:t>
        </w:r>
        <w:r w:rsidR="00DE1B7A" w:rsidRPr="00396387">
          <w:rPr>
            <w:rStyle w:val="Hyperlink"/>
            <w:rFonts w:ascii="Arial" w:hAnsi="Arial" w:cs="Arial"/>
            <w:b/>
            <w:sz w:val="22"/>
            <w:szCs w:val="22"/>
            <w:lang w:val="pt-BR"/>
          </w:rPr>
          <w:t>9.4.05.8303</w:t>
        </w:r>
      </w:hyperlink>
    </w:p>
    <w:p w:rsidR="00DE1B7A" w:rsidRPr="00396387" w:rsidRDefault="00DE1B7A" w:rsidP="002D29E3">
      <w:pPr>
        <w:jc w:val="both"/>
        <w:rPr>
          <w:rStyle w:val="Forte"/>
          <w:rFonts w:ascii="Arial" w:hAnsi="Arial" w:cs="Arial"/>
          <w:bCs w:val="0"/>
          <w:sz w:val="22"/>
          <w:szCs w:val="22"/>
          <w:lang w:val="pt-BR"/>
        </w:rPr>
      </w:pPr>
    </w:p>
    <w:p w:rsidR="00DE1B7A" w:rsidRPr="00396387" w:rsidRDefault="00C73082" w:rsidP="002D29E3">
      <w:pPr>
        <w:jc w:val="both"/>
        <w:rPr>
          <w:rStyle w:val="Forte"/>
          <w:rFonts w:ascii="Arial" w:hAnsi="Arial" w:cs="Arial"/>
          <w:bCs w:val="0"/>
          <w:sz w:val="22"/>
          <w:szCs w:val="22"/>
          <w:lang w:val="pt-BR"/>
        </w:rPr>
      </w:pPr>
      <w:r w:rsidRPr="00396387">
        <w:rPr>
          <w:rStyle w:val="Forte"/>
          <w:rFonts w:ascii="Arial" w:hAnsi="Arial" w:cs="Arial"/>
          <w:sz w:val="22"/>
          <w:szCs w:val="22"/>
          <w:lang w:val="pt-BR"/>
        </w:rPr>
        <w:t xml:space="preserve">PREVIDENCIÁRIO. APOSENTADORIA POR INVALIDEZ. COISA JULGADA QUANTO À DATA DE INÍCIO DA INCAPACIDADE. AUSÊNCIA DE QUALIDADE DE SEGURADO ESPECIAL NA DII. APOSENTADORIA POR INVALIDEZ INDEVIDA. PEDIDO SUBSIDIÁRIO. AGRAVAMENTO DO QUADRO CLÍNICO DO AUTOR. DEFICIÊNCIA DE LONGO PRAZO. REQUISITO LEGAL CUMPRIDO. VULNERABILIDADE SOCIOECONÔMICA. PROVA EMPRESTADA DO PROCESSO Nº 0503665-15.2017.4.05.8303. VULNERABILIDADE SOCIAL CONFIGURADA. LOAS DEVIDO. DIB NA CITAÇÃO. </w:t>
      </w:r>
      <w:r w:rsidRPr="00396387">
        <w:rPr>
          <w:rStyle w:val="f21"/>
          <w:rFonts w:ascii="Arial" w:hAnsi="Arial" w:cs="Arial"/>
          <w:b/>
          <w:bCs/>
          <w:sz w:val="22"/>
          <w:szCs w:val="22"/>
          <w:lang w:val="pt-BR"/>
        </w:rPr>
        <w:t>RECURSO DO INSS PARCIALMENTE PROVIDO.</w:t>
      </w:r>
    </w:p>
    <w:p w:rsidR="00DE1B7A" w:rsidRPr="00396387" w:rsidRDefault="00DE1B7A" w:rsidP="002D29E3">
      <w:pPr>
        <w:jc w:val="both"/>
        <w:rPr>
          <w:rStyle w:val="Forte"/>
          <w:rFonts w:ascii="Arial" w:hAnsi="Arial" w:cs="Arial"/>
          <w:bCs w:val="0"/>
          <w:sz w:val="22"/>
          <w:szCs w:val="22"/>
          <w:lang w:val="pt-BR"/>
        </w:rPr>
      </w:pPr>
    </w:p>
    <w:p w:rsidR="00DE1B7A" w:rsidRPr="00396387" w:rsidRDefault="00B32C3A" w:rsidP="002D29E3">
      <w:pPr>
        <w:jc w:val="both"/>
        <w:rPr>
          <w:rFonts w:ascii="Arial" w:hAnsi="Arial" w:cs="Arial"/>
          <w:b/>
          <w:color w:val="FF0000"/>
          <w:sz w:val="22"/>
          <w:szCs w:val="22"/>
          <w:lang w:val="pt-BR"/>
        </w:rPr>
      </w:pPr>
      <w:hyperlink r:id="rId25" w:history="1">
        <w:r w:rsidR="00DE1B7A" w:rsidRPr="00396387">
          <w:rPr>
            <w:rStyle w:val="Hyperlink"/>
            <w:rFonts w:ascii="Arial" w:hAnsi="Arial" w:cs="Arial"/>
            <w:b/>
            <w:sz w:val="22"/>
            <w:szCs w:val="22"/>
            <w:lang w:val="pt-BR"/>
          </w:rPr>
          <w:t>0524076-54.2018.4.05.8300</w:t>
        </w:r>
      </w:hyperlink>
    </w:p>
    <w:p w:rsidR="00287FE8" w:rsidRPr="00396387" w:rsidRDefault="00287FE8" w:rsidP="002D29E3">
      <w:pPr>
        <w:jc w:val="both"/>
        <w:rPr>
          <w:rFonts w:ascii="Arial" w:hAnsi="Arial" w:cs="Arial"/>
          <w:b/>
          <w:bCs/>
          <w:sz w:val="22"/>
          <w:szCs w:val="22"/>
          <w:lang w:val="pt-BR"/>
        </w:rPr>
      </w:pPr>
    </w:p>
    <w:p w:rsidR="00C73082" w:rsidRPr="00396387" w:rsidRDefault="00C73082" w:rsidP="002D29E3">
      <w:pPr>
        <w:jc w:val="both"/>
        <w:rPr>
          <w:rFonts w:ascii="Arial" w:hAnsi="Arial" w:cs="Arial"/>
          <w:b/>
          <w:bCs/>
          <w:sz w:val="22"/>
          <w:szCs w:val="22"/>
          <w:lang w:val="pt-BR"/>
        </w:rPr>
      </w:pPr>
      <w:r w:rsidRPr="00396387">
        <w:rPr>
          <w:rStyle w:val="Forte"/>
          <w:rFonts w:ascii="Arial" w:hAnsi="Arial" w:cs="Arial"/>
          <w:bCs w:val="0"/>
          <w:sz w:val="22"/>
          <w:szCs w:val="22"/>
          <w:lang w:val="pt-BR"/>
        </w:rPr>
        <w:t xml:space="preserve">PREVIDENCIÁRIO. AUXÍLIO DOENÇA. LAUDO PERICIAL. AUSÊNCIA DE INCAPACIDADE ATUAL. PERÍCIA ADMINISTRATIVA. INCAPACIDADE PRETÉRITA RECONHECIDA PELA AUTARQUIA. BENEFÍCIO ANTERIOR BASEADO NA MESMA ENFERMIDADE. </w:t>
      </w:r>
      <w:r w:rsidRPr="00396387">
        <w:rPr>
          <w:rStyle w:val="Forte"/>
          <w:rFonts w:ascii="Arial" w:hAnsi="Arial" w:cs="Arial"/>
          <w:bCs w:val="0"/>
          <w:sz w:val="22"/>
          <w:szCs w:val="22"/>
        </w:rPr>
        <w:t>CAUSA MADURA. PRINCÍPIOS TÍPICOS DO JEF. RECURSO PARCIALMENTE PROVIDO.</w:t>
      </w:r>
    </w:p>
    <w:p w:rsidR="005A25EB" w:rsidRPr="00396387" w:rsidRDefault="005A25EB" w:rsidP="00642FCE">
      <w:pPr>
        <w:jc w:val="both"/>
        <w:rPr>
          <w:rStyle w:val="Forte"/>
          <w:rFonts w:ascii="Arial" w:hAnsi="Arial" w:cs="Arial"/>
          <w:sz w:val="22"/>
          <w:szCs w:val="22"/>
          <w:lang w:val="pt-BR"/>
        </w:rPr>
      </w:pPr>
    </w:p>
    <w:p w:rsidR="00C81F27" w:rsidRPr="00396387" w:rsidRDefault="00C81F27" w:rsidP="00C81F27">
      <w:pPr>
        <w:pStyle w:val="NormalWeb"/>
        <w:rPr>
          <w:rFonts w:ascii="Arial" w:hAnsi="Arial" w:cs="Arial"/>
          <w:b/>
          <w:bCs/>
          <w:sz w:val="22"/>
          <w:szCs w:val="22"/>
        </w:rPr>
      </w:pPr>
      <w:r w:rsidRPr="00396387">
        <w:rPr>
          <w:rFonts w:ascii="Arial" w:hAnsi="Arial" w:cs="Arial"/>
          <w:b/>
          <w:bCs/>
          <w:sz w:val="22"/>
          <w:szCs w:val="22"/>
          <w:highlight w:val="yellow"/>
        </w:rPr>
        <w:t>2ª TURMA RECURSAL</w:t>
      </w:r>
    </w:p>
    <w:p w:rsidR="00950379" w:rsidRPr="00396387" w:rsidRDefault="00950379" w:rsidP="00C81F27">
      <w:pPr>
        <w:pStyle w:val="NormalWeb"/>
        <w:rPr>
          <w:rFonts w:ascii="Arial" w:hAnsi="Arial" w:cs="Arial"/>
          <w:b/>
          <w:bCs/>
          <w:sz w:val="22"/>
          <w:szCs w:val="22"/>
        </w:rPr>
      </w:pPr>
    </w:p>
    <w:p w:rsidR="00B32C3A" w:rsidRPr="00890205" w:rsidRDefault="00B32C3A" w:rsidP="00B32C3A">
      <w:pPr>
        <w:pStyle w:val="NormalWeb"/>
        <w:rPr>
          <w:rFonts w:ascii="Arial" w:hAnsi="Arial" w:cs="Arial"/>
          <w:b/>
          <w:bCs/>
          <w:color w:val="000000"/>
          <w:shd w:val="clear" w:color="auto" w:fill="FFFFFF"/>
        </w:rPr>
      </w:pPr>
      <w:hyperlink r:id="rId26" w:history="1">
        <w:r w:rsidRPr="00890205">
          <w:rPr>
            <w:rStyle w:val="Hyperlink"/>
            <w:rFonts w:ascii="Arial" w:hAnsi="Arial" w:cs="Arial"/>
            <w:b/>
            <w:bCs/>
            <w:shd w:val="clear" w:color="auto" w:fill="FFFFFF"/>
          </w:rPr>
          <w:t>0501060-98.2019.4.05.8312</w:t>
        </w:r>
      </w:hyperlink>
    </w:p>
    <w:p w:rsidR="00B32C3A" w:rsidRDefault="00B32C3A" w:rsidP="00B32C3A">
      <w:pPr>
        <w:pStyle w:val="NormalWeb"/>
        <w:jc w:val="both"/>
        <w:rPr>
          <w:rFonts w:ascii="Arial" w:hAnsi="Arial" w:cs="Arial"/>
          <w:b/>
          <w:bCs/>
          <w:sz w:val="22"/>
          <w:szCs w:val="22"/>
        </w:rPr>
      </w:pPr>
    </w:p>
    <w:p w:rsidR="00B32C3A" w:rsidRDefault="00B32C3A" w:rsidP="00B32C3A">
      <w:pPr>
        <w:pStyle w:val="NormalWeb"/>
        <w:jc w:val="both"/>
        <w:rPr>
          <w:rFonts w:ascii="Arial" w:hAnsi="Arial" w:cs="Arial"/>
          <w:color w:val="000000"/>
          <w:sz w:val="22"/>
          <w:szCs w:val="22"/>
          <w:shd w:val="clear" w:color="auto" w:fill="FFFFFF"/>
        </w:rPr>
      </w:pPr>
      <w:r w:rsidRPr="00890205">
        <w:rPr>
          <w:rStyle w:val="Forte"/>
          <w:rFonts w:ascii="Arial" w:hAnsi="Arial" w:cs="Arial"/>
          <w:color w:val="000000"/>
          <w:sz w:val="22"/>
          <w:szCs w:val="22"/>
          <w:shd w:val="clear" w:color="auto" w:fill="FFFFFF"/>
        </w:rPr>
        <w:t>PREVIDENCIÁRIO. AUXÍLIO-DOENÇA. DCB CONDICIONADA À REALIZAÇÃO DE REABILITAÇÃO PROFISSIONAL. NÃO CABIMENTO. TEMA 177 DA TNU. RECUPERAÇÃO DA CAPACIDADE LABORATIVA. FUTURA CONSTATAÇÃO. POSSIBILIDADE. RECURSO INOMINADO DO INSS PROVIDO.</w:t>
      </w:r>
      <w:r w:rsidRPr="00890205">
        <w:rPr>
          <w:rFonts w:ascii="Arial" w:hAnsi="Arial" w:cs="Arial"/>
          <w:color w:val="000000"/>
          <w:sz w:val="22"/>
          <w:szCs w:val="22"/>
          <w:shd w:val="clear" w:color="auto" w:fill="FFFFFF"/>
        </w:rPr>
        <w:t> </w:t>
      </w:r>
    </w:p>
    <w:p w:rsidR="00B32C3A" w:rsidRDefault="00B32C3A" w:rsidP="00B32C3A">
      <w:pPr>
        <w:pStyle w:val="NormalWeb"/>
        <w:jc w:val="both"/>
        <w:rPr>
          <w:rFonts w:ascii="Arial" w:hAnsi="Arial" w:cs="Arial"/>
          <w:color w:val="000000"/>
          <w:sz w:val="22"/>
          <w:szCs w:val="22"/>
          <w:shd w:val="clear" w:color="auto" w:fill="FFFFFF"/>
        </w:rPr>
      </w:pPr>
    </w:p>
    <w:p w:rsidR="00B32C3A" w:rsidRPr="002F116C" w:rsidRDefault="00B32C3A" w:rsidP="00B32C3A">
      <w:pPr>
        <w:pStyle w:val="NormalWeb"/>
        <w:jc w:val="both"/>
        <w:rPr>
          <w:rFonts w:ascii="Arial" w:hAnsi="Arial" w:cs="Arial"/>
          <w:b/>
          <w:color w:val="000000"/>
        </w:rPr>
      </w:pPr>
      <w:hyperlink r:id="rId27" w:history="1">
        <w:r w:rsidRPr="002F116C">
          <w:rPr>
            <w:rStyle w:val="Hyperlink"/>
            <w:rFonts w:ascii="Arial" w:hAnsi="Arial" w:cs="Arial"/>
            <w:b/>
          </w:rPr>
          <w:t>0503352-83.2019.4.05.8303</w:t>
        </w:r>
      </w:hyperlink>
    </w:p>
    <w:p w:rsidR="00B32C3A" w:rsidRPr="002F116C" w:rsidRDefault="00B32C3A" w:rsidP="00B32C3A">
      <w:pPr>
        <w:pStyle w:val="NormalWeb"/>
        <w:jc w:val="both"/>
        <w:rPr>
          <w:color w:val="000000"/>
          <w:sz w:val="22"/>
          <w:szCs w:val="22"/>
        </w:rPr>
      </w:pPr>
    </w:p>
    <w:p w:rsidR="00B32C3A" w:rsidRPr="002F116C" w:rsidRDefault="00B32C3A" w:rsidP="00B32C3A">
      <w:pPr>
        <w:pStyle w:val="NormalWeb"/>
        <w:jc w:val="both"/>
        <w:rPr>
          <w:rFonts w:ascii="Arial" w:hAnsi="Arial" w:cs="Arial"/>
          <w:b/>
          <w:bCs/>
          <w:sz w:val="22"/>
          <w:szCs w:val="22"/>
        </w:rPr>
      </w:pPr>
      <w:r w:rsidRPr="002F116C">
        <w:rPr>
          <w:rStyle w:val="Forte"/>
          <w:rFonts w:ascii="Arial" w:hAnsi="Arial" w:cs="Arial"/>
          <w:color w:val="000000"/>
          <w:sz w:val="22"/>
          <w:szCs w:val="22"/>
          <w:shd w:val="clear" w:color="auto" w:fill="FFFFFF"/>
        </w:rPr>
        <w:t>PREEVIDENCIÁRIO. AUXÍLIO-DOENÇA. ALTA JUDICIAL PROGRAMADA. DCB. TERMO INICIAL. INDICAÇÃO PELO PERITO JUDICIAL. OBSERVÂNCIA. NECESSIDADE. AUSÊNCIA DE ELEMENTO EM SENTIDO CONTRÁRIO. TERMO INICIAL NA SENTENÇA. IMPOSSIBILIDADE. RECURSO DO INSS PROVIDO.</w:t>
      </w:r>
    </w:p>
    <w:p w:rsidR="00950379" w:rsidRPr="00396387" w:rsidRDefault="00950379" w:rsidP="00950379">
      <w:pPr>
        <w:pStyle w:val="NormalWeb"/>
        <w:jc w:val="both"/>
        <w:rPr>
          <w:rStyle w:val="Hyperlink"/>
          <w:rFonts w:ascii="Arial" w:hAnsi="Arial" w:cs="Arial"/>
          <w:b/>
          <w:color w:val="auto"/>
          <w:sz w:val="22"/>
          <w:szCs w:val="22"/>
        </w:rPr>
      </w:pPr>
      <w:bookmarkStart w:id="0" w:name="_GoBack"/>
      <w:bookmarkEnd w:id="0"/>
    </w:p>
    <w:sectPr w:rsidR="00950379" w:rsidRPr="00396387" w:rsidSect="003E19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86"/>
    <w:rsid w:val="00042D0E"/>
    <w:rsid w:val="000455AE"/>
    <w:rsid w:val="000645FA"/>
    <w:rsid w:val="00080182"/>
    <w:rsid w:val="00090A7F"/>
    <w:rsid w:val="000D7F06"/>
    <w:rsid w:val="00175B7D"/>
    <w:rsid w:val="001E2394"/>
    <w:rsid w:val="001E2996"/>
    <w:rsid w:val="00247328"/>
    <w:rsid w:val="00287FE8"/>
    <w:rsid w:val="002D29E3"/>
    <w:rsid w:val="002E194F"/>
    <w:rsid w:val="00330F6D"/>
    <w:rsid w:val="00372F5A"/>
    <w:rsid w:val="00385406"/>
    <w:rsid w:val="00396387"/>
    <w:rsid w:val="003C498B"/>
    <w:rsid w:val="003E134F"/>
    <w:rsid w:val="003E19E6"/>
    <w:rsid w:val="003F39BA"/>
    <w:rsid w:val="0042277C"/>
    <w:rsid w:val="00423BD1"/>
    <w:rsid w:val="004723AB"/>
    <w:rsid w:val="00480259"/>
    <w:rsid w:val="004824C5"/>
    <w:rsid w:val="004E4ACD"/>
    <w:rsid w:val="005060A1"/>
    <w:rsid w:val="0051118B"/>
    <w:rsid w:val="00514ABD"/>
    <w:rsid w:val="00537B52"/>
    <w:rsid w:val="005A25EB"/>
    <w:rsid w:val="005A5DA7"/>
    <w:rsid w:val="005B6716"/>
    <w:rsid w:val="005C3CC5"/>
    <w:rsid w:val="005F7C71"/>
    <w:rsid w:val="005F7E7B"/>
    <w:rsid w:val="0060483D"/>
    <w:rsid w:val="0060690B"/>
    <w:rsid w:val="006372AE"/>
    <w:rsid w:val="00642FCE"/>
    <w:rsid w:val="00662C20"/>
    <w:rsid w:val="006715D5"/>
    <w:rsid w:val="006847BE"/>
    <w:rsid w:val="0069195D"/>
    <w:rsid w:val="006D0F42"/>
    <w:rsid w:val="006D2B18"/>
    <w:rsid w:val="00760F1D"/>
    <w:rsid w:val="007670C1"/>
    <w:rsid w:val="007862AB"/>
    <w:rsid w:val="007A154E"/>
    <w:rsid w:val="007E2043"/>
    <w:rsid w:val="00874F60"/>
    <w:rsid w:val="00890904"/>
    <w:rsid w:val="008B29BD"/>
    <w:rsid w:val="008E400B"/>
    <w:rsid w:val="008F6789"/>
    <w:rsid w:val="00934952"/>
    <w:rsid w:val="009350A6"/>
    <w:rsid w:val="00950379"/>
    <w:rsid w:val="00955F86"/>
    <w:rsid w:val="00980992"/>
    <w:rsid w:val="009A6224"/>
    <w:rsid w:val="009D2BEB"/>
    <w:rsid w:val="009E7E9D"/>
    <w:rsid w:val="00A30A0D"/>
    <w:rsid w:val="00A35437"/>
    <w:rsid w:val="00A5738C"/>
    <w:rsid w:val="00A704DF"/>
    <w:rsid w:val="00A75470"/>
    <w:rsid w:val="00A92654"/>
    <w:rsid w:val="00AA23EA"/>
    <w:rsid w:val="00AA2403"/>
    <w:rsid w:val="00AA5EDE"/>
    <w:rsid w:val="00AB71C5"/>
    <w:rsid w:val="00AC637A"/>
    <w:rsid w:val="00AD5A65"/>
    <w:rsid w:val="00B01960"/>
    <w:rsid w:val="00B060B0"/>
    <w:rsid w:val="00B15298"/>
    <w:rsid w:val="00B32C3A"/>
    <w:rsid w:val="00B70320"/>
    <w:rsid w:val="00BB188C"/>
    <w:rsid w:val="00BB2B63"/>
    <w:rsid w:val="00BC1CDC"/>
    <w:rsid w:val="00BC5FC6"/>
    <w:rsid w:val="00BF27DA"/>
    <w:rsid w:val="00C00A64"/>
    <w:rsid w:val="00C2501E"/>
    <w:rsid w:val="00C25E9B"/>
    <w:rsid w:val="00C32A69"/>
    <w:rsid w:val="00C727C7"/>
    <w:rsid w:val="00C73082"/>
    <w:rsid w:val="00C777AC"/>
    <w:rsid w:val="00C81F27"/>
    <w:rsid w:val="00C959E9"/>
    <w:rsid w:val="00C96EAF"/>
    <w:rsid w:val="00CA293A"/>
    <w:rsid w:val="00D37EA9"/>
    <w:rsid w:val="00D437A1"/>
    <w:rsid w:val="00DA76EF"/>
    <w:rsid w:val="00DC089D"/>
    <w:rsid w:val="00DE1B7A"/>
    <w:rsid w:val="00E73439"/>
    <w:rsid w:val="00E84D3E"/>
    <w:rsid w:val="00F05520"/>
    <w:rsid w:val="00F434DD"/>
    <w:rsid w:val="00F958BC"/>
    <w:rsid w:val="00FC19F3"/>
    <w:rsid w:val="00FE0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07736-0DAE-4C4B-905A-7D89578A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86"/>
    <w:pPr>
      <w:spacing w:after="0" w:line="240" w:lineRule="auto"/>
    </w:pPr>
    <w:rPr>
      <w:rFonts w:cs="Times New Roman"/>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55F86"/>
    <w:rPr>
      <w:b/>
      <w:bCs/>
    </w:rPr>
  </w:style>
  <w:style w:type="character" w:styleId="Hyperlink">
    <w:name w:val="Hyperlink"/>
    <w:basedOn w:val="Fontepargpadro"/>
    <w:uiPriority w:val="99"/>
    <w:unhideWhenUsed/>
    <w:rsid w:val="00955F86"/>
    <w:rPr>
      <w:color w:val="0563C1" w:themeColor="hyperlink"/>
      <w:u w:val="single"/>
    </w:rPr>
  </w:style>
  <w:style w:type="character" w:customStyle="1" w:styleId="f261">
    <w:name w:val="f261"/>
    <w:basedOn w:val="Fontepargpadro"/>
    <w:rsid w:val="00955F86"/>
  </w:style>
  <w:style w:type="character" w:customStyle="1" w:styleId="f01">
    <w:name w:val="f01"/>
    <w:basedOn w:val="Fontepargpadro"/>
    <w:rsid w:val="00955F86"/>
  </w:style>
  <w:style w:type="character" w:customStyle="1" w:styleId="f41">
    <w:name w:val="f41"/>
    <w:basedOn w:val="Fontepargpadro"/>
    <w:rsid w:val="005A5DA7"/>
  </w:style>
  <w:style w:type="paragraph" w:styleId="SemEspaamento">
    <w:name w:val="No Spacing"/>
    <w:basedOn w:val="Normal"/>
    <w:uiPriority w:val="1"/>
    <w:qFormat/>
    <w:rsid w:val="00C727C7"/>
    <w:rPr>
      <w:szCs w:val="32"/>
    </w:rPr>
  </w:style>
  <w:style w:type="character" w:customStyle="1" w:styleId="f81">
    <w:name w:val="f81"/>
    <w:basedOn w:val="Fontepargpadro"/>
    <w:rsid w:val="00080182"/>
  </w:style>
  <w:style w:type="paragraph" w:styleId="NormalWeb">
    <w:name w:val="Normal (Web)"/>
    <w:basedOn w:val="Normal"/>
    <w:uiPriority w:val="99"/>
    <w:semiHidden/>
    <w:unhideWhenUsed/>
    <w:rsid w:val="00C81F27"/>
    <w:rPr>
      <w:rFonts w:ascii="Times New Roman" w:hAnsi="Times New Roman"/>
      <w:lang w:val="pt-BR" w:eastAsia="pt-BR" w:bidi="ar-SA"/>
    </w:rPr>
  </w:style>
  <w:style w:type="character" w:styleId="HiperlinkVisitado">
    <w:name w:val="FollowedHyperlink"/>
    <w:basedOn w:val="Fontepargpadro"/>
    <w:uiPriority w:val="99"/>
    <w:semiHidden/>
    <w:unhideWhenUsed/>
    <w:rsid w:val="000645FA"/>
    <w:rPr>
      <w:color w:val="954F72" w:themeColor="followedHyperlink"/>
      <w:u w:val="single"/>
    </w:rPr>
  </w:style>
  <w:style w:type="character" w:styleId="nfase">
    <w:name w:val="Emphasis"/>
    <w:basedOn w:val="Fontepargpadro"/>
    <w:uiPriority w:val="20"/>
    <w:qFormat/>
    <w:rsid w:val="00C00A64"/>
    <w:rPr>
      <w:i/>
      <w:iCs/>
    </w:rPr>
  </w:style>
  <w:style w:type="character" w:customStyle="1" w:styleId="f21">
    <w:name w:val="f21"/>
    <w:basedOn w:val="Fontepargpadro"/>
    <w:rsid w:val="00C7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0453">
      <w:bodyDiv w:val="1"/>
      <w:marLeft w:val="0"/>
      <w:marRight w:val="0"/>
      <w:marTop w:val="0"/>
      <w:marBottom w:val="0"/>
      <w:divBdr>
        <w:top w:val="none" w:sz="0" w:space="0" w:color="auto"/>
        <w:left w:val="none" w:sz="0" w:space="0" w:color="auto"/>
        <w:bottom w:val="none" w:sz="0" w:space="0" w:color="auto"/>
        <w:right w:val="none" w:sz="0" w:space="0" w:color="auto"/>
      </w:divBdr>
    </w:div>
    <w:div w:id="180049693">
      <w:bodyDiv w:val="1"/>
      <w:marLeft w:val="0"/>
      <w:marRight w:val="0"/>
      <w:marTop w:val="0"/>
      <w:marBottom w:val="0"/>
      <w:divBdr>
        <w:top w:val="none" w:sz="0" w:space="0" w:color="auto"/>
        <w:left w:val="none" w:sz="0" w:space="0" w:color="auto"/>
        <w:bottom w:val="none" w:sz="0" w:space="0" w:color="auto"/>
        <w:right w:val="none" w:sz="0" w:space="0" w:color="auto"/>
      </w:divBdr>
    </w:div>
    <w:div w:id="204369970">
      <w:bodyDiv w:val="1"/>
      <w:marLeft w:val="0"/>
      <w:marRight w:val="0"/>
      <w:marTop w:val="0"/>
      <w:marBottom w:val="0"/>
      <w:divBdr>
        <w:top w:val="none" w:sz="0" w:space="0" w:color="auto"/>
        <w:left w:val="none" w:sz="0" w:space="0" w:color="auto"/>
        <w:bottom w:val="none" w:sz="0" w:space="0" w:color="auto"/>
        <w:right w:val="none" w:sz="0" w:space="0" w:color="auto"/>
      </w:divBdr>
    </w:div>
    <w:div w:id="709571709">
      <w:bodyDiv w:val="1"/>
      <w:marLeft w:val="0"/>
      <w:marRight w:val="0"/>
      <w:marTop w:val="0"/>
      <w:marBottom w:val="0"/>
      <w:divBdr>
        <w:top w:val="none" w:sz="0" w:space="0" w:color="auto"/>
        <w:left w:val="none" w:sz="0" w:space="0" w:color="auto"/>
        <w:bottom w:val="none" w:sz="0" w:space="0" w:color="auto"/>
        <w:right w:val="none" w:sz="0" w:space="0" w:color="auto"/>
      </w:divBdr>
    </w:div>
    <w:div w:id="723407335">
      <w:bodyDiv w:val="1"/>
      <w:marLeft w:val="0"/>
      <w:marRight w:val="0"/>
      <w:marTop w:val="0"/>
      <w:marBottom w:val="0"/>
      <w:divBdr>
        <w:top w:val="none" w:sz="0" w:space="0" w:color="auto"/>
        <w:left w:val="none" w:sz="0" w:space="0" w:color="auto"/>
        <w:bottom w:val="none" w:sz="0" w:space="0" w:color="auto"/>
        <w:right w:val="none" w:sz="0" w:space="0" w:color="auto"/>
      </w:divBdr>
    </w:div>
    <w:div w:id="889997850">
      <w:bodyDiv w:val="1"/>
      <w:marLeft w:val="0"/>
      <w:marRight w:val="0"/>
      <w:marTop w:val="0"/>
      <w:marBottom w:val="0"/>
      <w:divBdr>
        <w:top w:val="none" w:sz="0" w:space="0" w:color="auto"/>
        <w:left w:val="none" w:sz="0" w:space="0" w:color="auto"/>
        <w:bottom w:val="none" w:sz="0" w:space="0" w:color="auto"/>
        <w:right w:val="none" w:sz="0" w:space="0" w:color="auto"/>
      </w:divBdr>
    </w:div>
    <w:div w:id="972248701">
      <w:bodyDiv w:val="1"/>
      <w:marLeft w:val="0"/>
      <w:marRight w:val="0"/>
      <w:marTop w:val="0"/>
      <w:marBottom w:val="0"/>
      <w:divBdr>
        <w:top w:val="none" w:sz="0" w:space="0" w:color="auto"/>
        <w:left w:val="none" w:sz="0" w:space="0" w:color="auto"/>
        <w:bottom w:val="none" w:sz="0" w:space="0" w:color="auto"/>
        <w:right w:val="none" w:sz="0" w:space="0" w:color="auto"/>
      </w:divBdr>
    </w:div>
    <w:div w:id="1354845552">
      <w:bodyDiv w:val="1"/>
      <w:marLeft w:val="0"/>
      <w:marRight w:val="0"/>
      <w:marTop w:val="0"/>
      <w:marBottom w:val="0"/>
      <w:divBdr>
        <w:top w:val="none" w:sz="0" w:space="0" w:color="auto"/>
        <w:left w:val="none" w:sz="0" w:space="0" w:color="auto"/>
        <w:bottom w:val="none" w:sz="0" w:space="0" w:color="auto"/>
        <w:right w:val="none" w:sz="0" w:space="0" w:color="auto"/>
      </w:divBdr>
    </w:div>
    <w:div w:id="1404061239">
      <w:bodyDiv w:val="1"/>
      <w:marLeft w:val="0"/>
      <w:marRight w:val="0"/>
      <w:marTop w:val="0"/>
      <w:marBottom w:val="0"/>
      <w:divBdr>
        <w:top w:val="none" w:sz="0" w:space="0" w:color="auto"/>
        <w:left w:val="none" w:sz="0" w:space="0" w:color="auto"/>
        <w:bottom w:val="none" w:sz="0" w:space="0" w:color="auto"/>
        <w:right w:val="none" w:sz="0" w:space="0" w:color="auto"/>
      </w:divBdr>
    </w:div>
    <w:div w:id="1915361501">
      <w:bodyDiv w:val="1"/>
      <w:marLeft w:val="0"/>
      <w:marRight w:val="0"/>
      <w:marTop w:val="0"/>
      <w:marBottom w:val="0"/>
      <w:divBdr>
        <w:top w:val="none" w:sz="0" w:space="0" w:color="auto"/>
        <w:left w:val="none" w:sz="0" w:space="0" w:color="auto"/>
        <w:bottom w:val="none" w:sz="0" w:space="0" w:color="auto"/>
        <w:right w:val="none" w:sz="0" w:space="0" w:color="auto"/>
      </w:divBdr>
    </w:div>
    <w:div w:id="2028214301">
      <w:bodyDiv w:val="1"/>
      <w:marLeft w:val="0"/>
      <w:marRight w:val="0"/>
      <w:marTop w:val="0"/>
      <w:marBottom w:val="0"/>
      <w:divBdr>
        <w:top w:val="none" w:sz="0" w:space="0" w:color="auto"/>
        <w:left w:val="none" w:sz="0" w:space="0" w:color="auto"/>
        <w:bottom w:val="none" w:sz="0" w:space="0" w:color="auto"/>
        <w:right w:val="none" w:sz="0" w:space="0" w:color="auto"/>
      </w:divBdr>
    </w:div>
    <w:div w:id="20299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ta.jfpe.jus.br/cretainternetpe/cadastro/modelo/exibe_modelo_publicado.wsp?tmp.anexo.id_processo_documento=20970692&amp;tmp.processo_judicial.id_processo_judicial=765403" TargetMode="External"/><Relationship Id="rId13" Type="http://schemas.openxmlformats.org/officeDocument/2006/relationships/hyperlink" Target="https://creta.jfpe.jus.br/cretainternetpe/cadastro/modelo/exibe_modelo_publicado.wsp?tmp.anexo.id_processo_documento=21034596&amp;tmp.processo_judicial.id_processo_judicial=877865" TargetMode="External"/><Relationship Id="rId18" Type="http://schemas.openxmlformats.org/officeDocument/2006/relationships/hyperlink" Target="https://creta.jfpe.jus.br/cretainternetpe/cadastro/modelo/exibe_modelo_publicado.wsp?tmp.anexo.id_processo_documento=21091797&amp;tmp.processo_judicial.id_processo_judicial=861503" TargetMode="External"/><Relationship Id="rId26" Type="http://schemas.openxmlformats.org/officeDocument/2006/relationships/hyperlink" Target="https://creta.jfpe.jus.br/cretainternetpe/cadastro/modelo/exibe_modelo_publicado.wsp?tmp.anexo.id_processo_documento=21020321&amp;tmp.processo_judicial.id_processo_judicial=933164" TargetMode="External"/><Relationship Id="rId3" Type="http://schemas.openxmlformats.org/officeDocument/2006/relationships/webSettings" Target="webSettings.xml"/><Relationship Id="rId21" Type="http://schemas.openxmlformats.org/officeDocument/2006/relationships/hyperlink" Target="https://creta.jfpe.jus.br/cretainternetpe/cadastro/modelo/exibe_modelo_publicado.wsp?tmp.anexo.id_processo_documento=21121985&amp;tmp.processo_judicial.id_processo_judicial=874687" TargetMode="External"/><Relationship Id="rId7" Type="http://schemas.openxmlformats.org/officeDocument/2006/relationships/hyperlink" Target="https://creta.jfpe.jus.br/cretainternetpe/cadastro/modelo/exibe_modelo_publicado.wsp?tmp.anexo.id_processo_documento=20956183&amp;tmp.processo_judicial.id_processo_judicial=940736" TargetMode="External"/><Relationship Id="rId12" Type="http://schemas.openxmlformats.org/officeDocument/2006/relationships/hyperlink" Target="https://creta.jfpe.jus.br/cretainternetpe/cadastro/modelo/exibe_modelo_publicado.wsp?tmp.anexo.id_processo_documento=20936151&amp;tmp.processo_judicial.id_processo_judicial=875858" TargetMode="External"/><Relationship Id="rId17" Type="http://schemas.openxmlformats.org/officeDocument/2006/relationships/hyperlink" Target="https://creta.jfpe.jus.br/cretainternetpe/cadastro/modelo/exibe_modelo_publicado.wsp?tmp.anexo.id_processo_documento=21068698&amp;tmp.processo_judicial.id_processo_judicial=823047" TargetMode="External"/><Relationship Id="rId25" Type="http://schemas.openxmlformats.org/officeDocument/2006/relationships/hyperlink" Target="https://creta.jfpe.jus.br/cretainternetpe/cadastro/modelo/exibe_modelo_publicado.wsp?tmp.anexo.id_processo_documento=21140922&amp;tmp.processo_judicial.id_processo_judicial=916157" TargetMode="External"/><Relationship Id="rId2" Type="http://schemas.openxmlformats.org/officeDocument/2006/relationships/settings" Target="settings.xml"/><Relationship Id="rId16" Type="http://schemas.openxmlformats.org/officeDocument/2006/relationships/hyperlink" Target="https://creta.jfpe.jus.br/cretainternetpe/cadastro/modelo/exibe_modelo_publicado.wsp?tmp.anexo.id_processo_documento=21096498&amp;tmp.processo_judicial.id_processo_judicial=928207" TargetMode="External"/><Relationship Id="rId20" Type="http://schemas.openxmlformats.org/officeDocument/2006/relationships/hyperlink" Target="https://creta.jfpe.jus.br/cretainternetpe/cadastro/modelo/exibe_modelo_publicado.wsp?tmp.anexo.id_processo_documento=21151224&amp;tmp.processo_judicial.id_processo_judicial=86668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ta.jfpe.jus.br/cretainternetpe/cadastro/modelo/exibe_modelo_publicado.wsp?tmp.anexo.id_processo_documento=20993945&amp;tmp.processo_judicial.id_processo_judicial=931244" TargetMode="External"/><Relationship Id="rId11" Type="http://schemas.openxmlformats.org/officeDocument/2006/relationships/hyperlink" Target="https://creta.jfpe.jus.br/cretainternetpe/cadastro/modelo/exibe_modelo_publicado.wsp?tmp.anexo.id_processo_documento=21073131&amp;tmp.processo_judicial.id_processo_judicial=924194" TargetMode="External"/><Relationship Id="rId24" Type="http://schemas.openxmlformats.org/officeDocument/2006/relationships/hyperlink" Target="https://creta.jfpe.jus.br/cretainternetpe/cadastro/modelo/exibe_modelo_publicado.wsp?tmp.anexo.id_processo_documento=21133626&amp;tmp.processo_judicial.id_processo_judicial=923244" TargetMode="External"/><Relationship Id="rId5" Type="http://schemas.openxmlformats.org/officeDocument/2006/relationships/oleObject" Target="embeddings/oleObject1.bin"/><Relationship Id="rId15" Type="http://schemas.openxmlformats.org/officeDocument/2006/relationships/hyperlink" Target="https://creta.jfpe.jus.br/cretainternetpe/cadastro/modelo/exibe_modelo_publicado.wsp?tmp.anexo.id_processo_documento=20994300&amp;tmp.processo_judicial.id_processo_judicial=944503" TargetMode="External"/><Relationship Id="rId23" Type="http://schemas.openxmlformats.org/officeDocument/2006/relationships/hyperlink" Target="https://creta.jfpe.jus.br/cretainternetpe/cadastro/modelo/exibe_modelo_publicado.wsp?tmp.anexo.id_processo_documento=21062156&amp;tmp.processo_judicial.id_processo_judicial=921988" TargetMode="External"/><Relationship Id="rId28" Type="http://schemas.openxmlformats.org/officeDocument/2006/relationships/fontTable" Target="fontTable.xml"/><Relationship Id="rId10" Type="http://schemas.openxmlformats.org/officeDocument/2006/relationships/hyperlink" Target="https://creta.jfpe.jus.br/cretainternetpe/cadastro/modelo/exibe_modelo_publicado.wsp?tmp.anexo.id_processo_documento=21006500&amp;tmp.processo_judicial.id_processo_judicial=874955" TargetMode="External"/><Relationship Id="rId19" Type="http://schemas.openxmlformats.org/officeDocument/2006/relationships/hyperlink" Target="https://creta.jfpe.jus.br/cretainternetpe/cadastro/modelo/exibe_modelo_publicado.wsp?tmp.anexo.id_processo_documento=21152862&amp;tmp.processo_judicial.id_processo_judicial=902180" TargetMode="External"/><Relationship Id="rId4" Type="http://schemas.openxmlformats.org/officeDocument/2006/relationships/image" Target="media/image1.wmf"/><Relationship Id="rId9" Type="http://schemas.openxmlformats.org/officeDocument/2006/relationships/hyperlink" Target="https://creta.jfpe.jus.br/cretainternetpe/cadastro/modelo/exibe_modelo_publicado.wsp?tmp.anexo.id_processo_documento=21001237&amp;tmp.processo_judicial.id_processo_judicial=885909" TargetMode="External"/><Relationship Id="rId14" Type="http://schemas.openxmlformats.org/officeDocument/2006/relationships/hyperlink" Target="https://creta.jfpe.jus.br/cretainternetpe/cadastro/modelo/exibe_modelo_publicado.wsp?tmp.anexo.id_processo_documento=20962409&amp;tmp.processo_judicial.id_processo_judicial=908510" TargetMode="External"/><Relationship Id="rId22" Type="http://schemas.openxmlformats.org/officeDocument/2006/relationships/hyperlink" Target="https://creta.jfpe.jus.br/cretainternetpe/cadastro/modelo/exibe_modelo_publicado.wsp?tmp.anexo.id_processo_documento=21155305&amp;tmp.processo_judicial.id_processo_judicial=938780" TargetMode="External"/><Relationship Id="rId27" Type="http://schemas.openxmlformats.org/officeDocument/2006/relationships/hyperlink" Target="https://creta.jfpe.jus.br/cretainternetpe/cadastro/modelo/exibe_modelo_publicado.wsp?tmp.anexo.id_processo_documento=21071239&amp;tmp.processo_judicial.id_processo_judicial=96902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4</Pages>
  <Words>1833</Words>
  <Characters>9903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Lacerda</dc:creator>
  <cp:keywords/>
  <dc:description/>
  <cp:lastModifiedBy>Flavia Lacerda</cp:lastModifiedBy>
  <cp:revision>59</cp:revision>
  <dcterms:created xsi:type="dcterms:W3CDTF">2019-03-25T13:20:00Z</dcterms:created>
  <dcterms:modified xsi:type="dcterms:W3CDTF">2019-11-04T14:48:00Z</dcterms:modified>
</cp:coreProperties>
</file>